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bookmarkStart w:id="0" w:name="_GoBack"/>
    <w:bookmarkEnd w:id="0"/>
    <w:p w14:paraId="6670E1AF" w14:textId="053B17E6" w:rsidR="006169BE" w:rsidRPr="00F913D8" w:rsidRDefault="00B911D8" w:rsidP="006169BE">
      <w:pPr>
        <w:pStyle w:val="Title"/>
        <w:jc w:val="left"/>
        <w:rPr>
          <w:sz w:val="31"/>
          <w:szCs w:val="31"/>
        </w:rPr>
      </w:pPr>
      <w:r>
        <w:rPr>
          <w:noProof/>
          <w:sz w:val="31"/>
          <w:szCs w:val="31"/>
          <w:lang w:val="en-US"/>
        </w:rPr>
        <mc:AlternateContent>
          <mc:Choice Requires="wps">
            <w:drawing>
              <wp:anchor distT="0" distB="0" distL="114300" distR="114300" simplePos="0" relativeHeight="251605504" behindDoc="0" locked="0" layoutInCell="1" allowOverlap="1" wp14:anchorId="7ED69EA6" wp14:editId="57CD9788">
                <wp:simplePos x="0" y="0"/>
                <wp:positionH relativeFrom="column">
                  <wp:posOffset>855345</wp:posOffset>
                </wp:positionH>
                <wp:positionV relativeFrom="paragraph">
                  <wp:posOffset>7433945</wp:posOffset>
                </wp:positionV>
                <wp:extent cx="4587875" cy="749935"/>
                <wp:effectExtent l="0" t="4445"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35pt;margin-top:585.35pt;width:361.25pt;height:59.0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" filled="f" fillcolor="#0c9" stroked="f">
                <v:textbo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10 rue des Gaudines</w:t>
                      </w:r>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1 70 01  Fax: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sz w:val="31"/>
          <w:szCs w:val="31"/>
          <w:lang w:val="en-US"/>
        </w:rPr>
        <mc:AlternateContent>
          <mc:Choice Requires="wpg">
            <w:drawing>
              <wp:anchor distT="0" distB="0" distL="114300" distR="114300" simplePos="0" relativeHeight="251604480" behindDoc="0" locked="0" layoutInCell="1" allowOverlap="1" wp14:anchorId="0A912F6F" wp14:editId="0B134423">
                <wp:simplePos x="0" y="0"/>
                <wp:positionH relativeFrom="column">
                  <wp:posOffset>0</wp:posOffset>
                </wp:positionH>
                <wp:positionV relativeFrom="paragraph">
                  <wp:posOffset>-238760</wp:posOffset>
                </wp:positionV>
                <wp:extent cx="609600" cy="8790940"/>
                <wp:effectExtent l="9525" t="0" r="9525" b="127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8pt;width:48pt;height:692.2pt;z-index:25160448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">
                <v:shape id="Text Box 5" o:spid="_x0000_s1028"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r w:rsidR="001C2760">
        <w:rPr>
          <w:b w:val="0"/>
          <w:bCs w:val="0"/>
          <w:noProof/>
          <w:sz w:val="31"/>
          <w:szCs w:val="31"/>
          <w:lang w:val="en-US"/>
        </w:rPr>
        <w:drawing>
          <wp:anchor distT="0" distB="0" distL="114300" distR="114300" simplePos="0" relativeHeight="251603456" behindDoc="0" locked="0" layoutInCell="1" allowOverlap="1" wp14:anchorId="7ED562CD" wp14:editId="5B3C5C7D">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mc:AlternateContent>
          <mc:Choice Requires="wps">
            <w:drawing>
              <wp:anchor distT="0" distB="0" distL="114300" distR="114300" simplePos="0" relativeHeight="251602432" behindDoc="0" locked="0" layoutInCell="1" allowOverlap="1" wp14:anchorId="35B517BB" wp14:editId="71FACC79">
                <wp:simplePos x="0" y="0"/>
                <wp:positionH relativeFrom="column">
                  <wp:posOffset>1066800</wp:posOffset>
                </wp:positionH>
                <wp:positionV relativeFrom="paragraph">
                  <wp:posOffset>496570</wp:posOffset>
                </wp:positionV>
                <wp:extent cx="3657600" cy="3287395"/>
                <wp:effectExtent l="0" t="1270" r="0" b="0"/>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CQ56zpvgIAAMMFAAAOAAAAAAAAAAAAAAAAAC4CAABkcnMvZTJvRG9jLnhtbFBLAQItABQABgAI&#10;AAAAIQBryBHi4QAAAAoBAAAPAAAAAAAAAAAAAAAAABgFAABkcnMvZG93bnJldi54bWxQSwUGAAAA&#10;AAQABADzAAAAJgYAAAAA&#10;" filled="f" fillcolor="#0c9" stroked="f">
                <v:textbo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6169BE" w:rsidRPr="00F913D8">
        <w:rPr>
          <w:sz w:val="31"/>
          <w:szCs w:val="31"/>
        </w:rPr>
        <w:br w:type="page"/>
      </w:r>
      <w:bookmarkStart w:id="1" w:name="_Toc212097579"/>
      <w:r w:rsidR="006169BE" w:rsidRPr="00F913D8">
        <w:rPr>
          <w:sz w:val="31"/>
          <w:szCs w:val="31"/>
        </w:rPr>
        <w:lastRenderedPageBreak/>
        <w:t>Document Revisions</w:t>
      </w:r>
      <w:bookmarkEnd w:id="1"/>
    </w:p>
    <w:p w14:paraId="138EEFBC"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12A9A35A" w14:textId="77777777" w:rsidTr="006E3B46">
        <w:tc>
          <w:tcPr>
            <w:tcW w:w="1908" w:type="dxa"/>
          </w:tcPr>
          <w:p w14:paraId="6D8FCE1E"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40E35866"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6CC31280"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1C3D61E5" w14:textId="77777777" w:rsidTr="006E3B46">
        <w:trPr>
          <w:trHeight w:val="851"/>
        </w:trPr>
        <w:tc>
          <w:tcPr>
            <w:tcW w:w="1908" w:type="dxa"/>
          </w:tcPr>
          <w:p w14:paraId="10EC6813"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5861531A"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28BE011C"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1F990B46" w14:textId="77777777" w:rsidTr="006E3B46">
        <w:trPr>
          <w:trHeight w:val="851"/>
        </w:trPr>
        <w:tc>
          <w:tcPr>
            <w:tcW w:w="1908" w:type="dxa"/>
          </w:tcPr>
          <w:p w14:paraId="79E1560B"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54AEEB9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5591DD8B"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57ED12D5"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3CF86074"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455A8854" w14:textId="77777777" w:rsidTr="006E3B46">
        <w:trPr>
          <w:trHeight w:val="851"/>
        </w:trPr>
        <w:tc>
          <w:tcPr>
            <w:tcW w:w="1908" w:type="dxa"/>
          </w:tcPr>
          <w:p w14:paraId="4D523AB2" w14:textId="11BC82B6" w:rsidR="006169BE" w:rsidRPr="006E3B46" w:rsidRDefault="000A6246" w:rsidP="00DD23BA">
            <w:pPr>
              <w:pStyle w:val="BodyText"/>
              <w:rPr>
                <w:rFonts w:cs="Arial"/>
                <w:szCs w:val="22"/>
                <w:highlight w:val="yellow"/>
              </w:rPr>
            </w:pPr>
            <w:r>
              <w:rPr>
                <w:rFonts w:cs="Arial"/>
                <w:szCs w:val="22"/>
                <w:highlight w:val="yellow"/>
              </w:rPr>
              <w:t xml:space="preserve">April </w:t>
            </w:r>
            <w:r w:rsidR="00C90FE7" w:rsidRPr="006E3B46">
              <w:rPr>
                <w:rFonts w:cs="Arial"/>
                <w:szCs w:val="22"/>
                <w:highlight w:val="yellow"/>
              </w:rPr>
              <w:t>2012</w:t>
            </w:r>
          </w:p>
        </w:tc>
        <w:tc>
          <w:tcPr>
            <w:tcW w:w="3360" w:type="dxa"/>
          </w:tcPr>
          <w:p w14:paraId="66A29654" w14:textId="7CD6B412"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5084FDD4"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66E024A" w14:textId="3848FFC4"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w:t>
            </w:r>
            <w:r w:rsidR="000A6246">
              <w:rPr>
                <w:rFonts w:cs="Arial"/>
                <w:szCs w:val="22"/>
                <w:highlight w:val="yellow"/>
              </w:rPr>
              <w:t xml:space="preserve"> need for continued physical Ato</w:t>
            </w:r>
            <w:r w:rsidRPr="006E3B46">
              <w:rPr>
                <w:rFonts w:cs="Arial"/>
                <w:szCs w:val="22"/>
                <w:highlight w:val="yellow"/>
              </w:rPr>
              <w:t>N to meet the navigational requirements for all users.</w:t>
            </w:r>
          </w:p>
        </w:tc>
      </w:tr>
      <w:tr w:rsidR="006169BE" w:rsidRPr="0057789F" w14:paraId="6347F870" w14:textId="77777777" w:rsidTr="006E3B46">
        <w:trPr>
          <w:trHeight w:val="851"/>
        </w:trPr>
        <w:tc>
          <w:tcPr>
            <w:tcW w:w="1908" w:type="dxa"/>
          </w:tcPr>
          <w:p w14:paraId="3D2CE83D" w14:textId="190A8D2D" w:rsidR="006169BE" w:rsidRPr="0057789F" w:rsidRDefault="006169BE" w:rsidP="00DD23BA">
            <w:pPr>
              <w:pStyle w:val="BodyText"/>
              <w:rPr>
                <w:rFonts w:cs="Arial"/>
                <w:szCs w:val="22"/>
              </w:rPr>
            </w:pPr>
          </w:p>
        </w:tc>
        <w:tc>
          <w:tcPr>
            <w:tcW w:w="3360" w:type="dxa"/>
          </w:tcPr>
          <w:p w14:paraId="7ED6514F" w14:textId="77777777" w:rsidR="006169BE" w:rsidRPr="0057789F" w:rsidRDefault="006169BE" w:rsidP="00DD23BA">
            <w:pPr>
              <w:pStyle w:val="BodyText"/>
              <w:rPr>
                <w:rFonts w:cs="Arial"/>
                <w:szCs w:val="22"/>
              </w:rPr>
            </w:pPr>
          </w:p>
        </w:tc>
        <w:tc>
          <w:tcPr>
            <w:tcW w:w="4161" w:type="dxa"/>
          </w:tcPr>
          <w:p w14:paraId="7EFA4C24" w14:textId="77777777" w:rsidR="006169BE" w:rsidRPr="0057789F" w:rsidRDefault="006169BE" w:rsidP="00DD23BA">
            <w:pPr>
              <w:pStyle w:val="BodyText"/>
              <w:rPr>
                <w:rFonts w:cs="Arial"/>
                <w:szCs w:val="22"/>
              </w:rPr>
            </w:pPr>
          </w:p>
        </w:tc>
      </w:tr>
      <w:tr w:rsidR="006169BE" w:rsidRPr="0057789F" w14:paraId="28CA5D38" w14:textId="77777777" w:rsidTr="006E3B46">
        <w:trPr>
          <w:trHeight w:val="851"/>
        </w:trPr>
        <w:tc>
          <w:tcPr>
            <w:tcW w:w="1908" w:type="dxa"/>
          </w:tcPr>
          <w:p w14:paraId="5B12C82A" w14:textId="77777777" w:rsidR="006169BE" w:rsidRPr="0057789F" w:rsidRDefault="006169BE" w:rsidP="00DD23BA">
            <w:pPr>
              <w:pStyle w:val="BodyText"/>
              <w:rPr>
                <w:rFonts w:cs="Arial"/>
                <w:szCs w:val="22"/>
              </w:rPr>
            </w:pPr>
          </w:p>
        </w:tc>
        <w:tc>
          <w:tcPr>
            <w:tcW w:w="3360" w:type="dxa"/>
          </w:tcPr>
          <w:p w14:paraId="7A95C72D" w14:textId="77777777" w:rsidR="006169BE" w:rsidRPr="0057789F" w:rsidRDefault="006169BE" w:rsidP="00DD23BA">
            <w:pPr>
              <w:pStyle w:val="BodyText"/>
              <w:rPr>
                <w:rFonts w:cs="Arial"/>
                <w:szCs w:val="22"/>
              </w:rPr>
            </w:pPr>
          </w:p>
        </w:tc>
        <w:tc>
          <w:tcPr>
            <w:tcW w:w="4161" w:type="dxa"/>
          </w:tcPr>
          <w:p w14:paraId="5F06F3F8" w14:textId="77777777" w:rsidR="006169BE" w:rsidRPr="0057789F" w:rsidRDefault="006169BE" w:rsidP="00DD23BA">
            <w:pPr>
              <w:pStyle w:val="BodyText"/>
              <w:rPr>
                <w:rFonts w:cs="Arial"/>
                <w:szCs w:val="22"/>
              </w:rPr>
            </w:pPr>
          </w:p>
        </w:tc>
      </w:tr>
      <w:tr w:rsidR="006169BE" w:rsidRPr="0057789F" w14:paraId="6051CAB9" w14:textId="77777777" w:rsidTr="006E3B46">
        <w:trPr>
          <w:trHeight w:val="851"/>
        </w:trPr>
        <w:tc>
          <w:tcPr>
            <w:tcW w:w="1908" w:type="dxa"/>
          </w:tcPr>
          <w:p w14:paraId="7666E4F0" w14:textId="77777777" w:rsidR="006169BE" w:rsidRPr="0057789F" w:rsidRDefault="006169BE" w:rsidP="00DD23BA">
            <w:pPr>
              <w:pStyle w:val="BodyText"/>
              <w:rPr>
                <w:rFonts w:cs="Arial"/>
                <w:szCs w:val="22"/>
              </w:rPr>
            </w:pPr>
          </w:p>
        </w:tc>
        <w:tc>
          <w:tcPr>
            <w:tcW w:w="3360" w:type="dxa"/>
          </w:tcPr>
          <w:p w14:paraId="6469C2D9" w14:textId="77777777" w:rsidR="006169BE" w:rsidRPr="0057789F" w:rsidRDefault="006169BE" w:rsidP="00DD23BA">
            <w:pPr>
              <w:pStyle w:val="BodyText"/>
              <w:rPr>
                <w:rFonts w:cs="Arial"/>
                <w:szCs w:val="22"/>
              </w:rPr>
            </w:pPr>
          </w:p>
        </w:tc>
        <w:tc>
          <w:tcPr>
            <w:tcW w:w="4161" w:type="dxa"/>
          </w:tcPr>
          <w:p w14:paraId="4864DBD1" w14:textId="77777777" w:rsidR="006169BE" w:rsidRPr="0057789F" w:rsidRDefault="006169BE" w:rsidP="00DD23BA">
            <w:pPr>
              <w:pStyle w:val="BodyText"/>
              <w:rPr>
                <w:rFonts w:cs="Arial"/>
                <w:szCs w:val="22"/>
              </w:rPr>
            </w:pPr>
          </w:p>
        </w:tc>
      </w:tr>
    </w:tbl>
    <w:p w14:paraId="3CDB0754"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39B4FF7A" w14:textId="77777777" w:rsidR="00A3313B" w:rsidRDefault="003328F3"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6FB9BC9D"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3328F3">
          <w:rPr>
            <w:noProof/>
            <w:webHidden/>
          </w:rPr>
          <w:fldChar w:fldCharType="begin"/>
        </w:r>
        <w:r w:rsidR="00A3313B">
          <w:rPr>
            <w:noProof/>
            <w:webHidden/>
          </w:rPr>
          <w:instrText xml:space="preserve"> PAGEREF _Toc212097580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4385D64F"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3328F3">
          <w:rPr>
            <w:noProof/>
            <w:webHidden/>
          </w:rPr>
          <w:fldChar w:fldCharType="begin"/>
        </w:r>
        <w:r w:rsidR="00A3313B">
          <w:rPr>
            <w:noProof/>
            <w:webHidden/>
          </w:rPr>
          <w:instrText xml:space="preserve"> PAGEREF _Toc212097581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007B7789"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_Toc212097582 \h </w:instrText>
        </w:r>
        <w:r w:rsidR="003328F3">
          <w:rPr>
            <w:noProof/>
            <w:webHidden/>
          </w:rPr>
        </w:r>
        <w:r w:rsidR="003328F3">
          <w:rPr>
            <w:noProof/>
            <w:webHidden/>
          </w:rPr>
          <w:fldChar w:fldCharType="separate"/>
        </w:r>
        <w:r w:rsidR="005C6DD2">
          <w:rPr>
            <w:noProof/>
            <w:webHidden/>
          </w:rPr>
          <w:t>7</w:t>
        </w:r>
        <w:r w:rsidR="003328F3">
          <w:rPr>
            <w:noProof/>
            <w:webHidden/>
          </w:rPr>
          <w:fldChar w:fldCharType="end"/>
        </w:r>
      </w:hyperlink>
    </w:p>
    <w:p w14:paraId="1BA5664A" w14:textId="1A485F2F" w:rsidR="00A3313B" w:rsidRDefault="00B241D8" w:rsidP="006E3B46">
      <w:pPr>
        <w:pStyle w:val="TOC2"/>
        <w:ind w:left="720"/>
        <w:rPr>
          <w:rFonts w:ascii="Calibri" w:hAnsi="Calibri"/>
          <w:bCs w:val="0"/>
          <w:noProof/>
          <w:szCs w:val="22"/>
          <w:lang w:eastAsia="en-GB"/>
        </w:rPr>
      </w:pPr>
      <w:hyperlink w:anchor="_Toc212097583" w:history="1">
        <w:r w:rsidR="00A3313B" w:rsidRPr="00873099">
          <w:rPr>
            <w:rStyle w:val="Hyperlink"/>
            <w:noProof/>
          </w:rPr>
          <w:t>2.1</w:t>
        </w:r>
        <w:r w:rsidR="00F80EA1">
          <w:rPr>
            <w:rStyle w:val="Hyperlink"/>
            <w:noProof/>
          </w:rPr>
          <w:t xml:space="preserve">  </w:t>
        </w:r>
        <w:r w:rsidR="00A3313B" w:rsidRPr="00873099">
          <w:rPr>
            <w:rStyle w:val="Hyperlink"/>
            <w:noProof/>
          </w:rPr>
          <w:t>Step 1 - Identify Hazards</w:t>
        </w:r>
        <w:r w:rsidR="00A3313B">
          <w:rPr>
            <w:noProof/>
            <w:webHidden/>
          </w:rPr>
          <w:tab/>
        </w:r>
        <w:r w:rsidR="00F80EA1">
          <w:rPr>
            <w:noProof/>
            <w:webHidden/>
          </w:rPr>
          <w:t xml:space="preserve">   </w:t>
        </w:r>
        <w:r w:rsidR="003328F3">
          <w:rPr>
            <w:noProof/>
            <w:webHidden/>
          </w:rPr>
          <w:fldChar w:fldCharType="begin"/>
        </w:r>
        <w:r w:rsidR="00A3313B">
          <w:rPr>
            <w:noProof/>
            <w:webHidden/>
          </w:rPr>
          <w:instrText xml:space="preserve"> PAGEREF _Toc212097583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3351DC1B" w14:textId="77777777" w:rsidR="00A3313B" w:rsidRDefault="00B241D8" w:rsidP="00F80EA1">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_Toc212097584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6675D820" w14:textId="77777777" w:rsidR="00A3313B" w:rsidRDefault="00B241D8" w:rsidP="00D0122E">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3328F3">
          <w:rPr>
            <w:noProof/>
            <w:webHidden/>
          </w:rPr>
          <w:fldChar w:fldCharType="begin"/>
        </w:r>
        <w:r w:rsidR="00A3313B">
          <w:rPr>
            <w:noProof/>
            <w:webHidden/>
          </w:rPr>
          <w:instrText xml:space="preserve"> PAGEREF _Toc212097585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1F143CA" w14:textId="77777777" w:rsidR="00A3313B" w:rsidRDefault="00B241D8">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3328F3">
          <w:rPr>
            <w:noProof/>
            <w:webHidden/>
          </w:rPr>
          <w:fldChar w:fldCharType="begin"/>
        </w:r>
        <w:r w:rsidR="00A3313B">
          <w:rPr>
            <w:noProof/>
            <w:webHidden/>
          </w:rPr>
          <w:instrText xml:space="preserve"> PAGEREF _Toc212097586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2FC27DCA" w14:textId="77777777" w:rsidR="00A3313B" w:rsidRDefault="00B241D8">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3328F3">
          <w:rPr>
            <w:noProof/>
            <w:webHidden/>
          </w:rPr>
          <w:fldChar w:fldCharType="begin"/>
        </w:r>
        <w:r w:rsidR="00A3313B">
          <w:rPr>
            <w:noProof/>
            <w:webHidden/>
          </w:rPr>
          <w:instrText xml:space="preserve"> PAGEREF _Toc212097587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3608D51" w14:textId="77777777" w:rsidR="00A3313B" w:rsidRDefault="00B241D8">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_Toc212097588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A1A3B96" w14:textId="657843DF" w:rsidR="00A3313B" w:rsidRDefault="00B241D8" w:rsidP="006E3B46">
      <w:pPr>
        <w:pStyle w:val="TOC2"/>
        <w:ind w:left="720"/>
        <w:rPr>
          <w:rFonts w:ascii="Calibri" w:hAnsi="Calibri"/>
          <w:bCs w:val="0"/>
          <w:noProof/>
          <w:szCs w:val="22"/>
          <w:lang w:eastAsia="en-GB"/>
        </w:rPr>
      </w:pPr>
      <w:hyperlink w:anchor="_Toc212097589" w:history="1">
        <w:r w:rsidR="00A3313B" w:rsidRPr="00873099">
          <w:rPr>
            <w:rStyle w:val="Hyperlink"/>
            <w:noProof/>
          </w:rPr>
          <w:t>2.2</w:t>
        </w:r>
        <w:r w:rsidR="006935EE">
          <w:rPr>
            <w:rFonts w:ascii="Calibri" w:hAnsi="Calibri"/>
            <w:bCs w:val="0"/>
            <w:noProof/>
            <w:szCs w:val="22"/>
            <w:lang w:eastAsia="en-GB"/>
          </w:rPr>
          <w:t xml:space="preserve">  </w:t>
        </w:r>
        <w:r w:rsidR="00A3313B" w:rsidRPr="00873099">
          <w:rPr>
            <w:rStyle w:val="Hyperlink"/>
            <w:noProof/>
          </w:rPr>
          <w:t>Step 2 – Assess Risks</w:t>
        </w:r>
        <w:r w:rsidR="00A3313B">
          <w:rPr>
            <w:noProof/>
            <w:webHidden/>
          </w:rPr>
          <w:tab/>
        </w:r>
        <w:r w:rsidR="003328F3">
          <w:rPr>
            <w:noProof/>
            <w:webHidden/>
          </w:rPr>
          <w:fldChar w:fldCharType="begin"/>
        </w:r>
        <w:r w:rsidR="00A3313B">
          <w:rPr>
            <w:noProof/>
            <w:webHidden/>
          </w:rPr>
          <w:instrText xml:space="preserve"> PAGEREF _Toc212097589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1B6CB732" w14:textId="77777777" w:rsidR="00A3313B" w:rsidRDefault="00B241D8" w:rsidP="00F80EA1">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3328F3">
          <w:rPr>
            <w:noProof/>
            <w:webHidden/>
          </w:rPr>
          <w:fldChar w:fldCharType="begin"/>
        </w:r>
        <w:r w:rsidR="00A3313B">
          <w:rPr>
            <w:noProof/>
            <w:webHidden/>
          </w:rPr>
          <w:instrText xml:space="preserve"> PAGEREF _Toc212097590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4BCBA81" w14:textId="77777777" w:rsidR="00A3313B" w:rsidRDefault="00B241D8" w:rsidP="00D0122E">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3328F3">
          <w:rPr>
            <w:noProof/>
            <w:webHidden/>
          </w:rPr>
          <w:fldChar w:fldCharType="begin"/>
        </w:r>
        <w:r w:rsidR="00A3313B">
          <w:rPr>
            <w:noProof/>
            <w:webHidden/>
          </w:rPr>
          <w:instrText xml:space="preserve"> PAGEREF _Toc212097591 \h </w:instrText>
        </w:r>
        <w:r w:rsidR="003328F3">
          <w:rPr>
            <w:noProof/>
            <w:webHidden/>
          </w:rPr>
        </w:r>
        <w:r w:rsidR="003328F3">
          <w:rPr>
            <w:noProof/>
            <w:webHidden/>
          </w:rPr>
          <w:fldChar w:fldCharType="separate"/>
        </w:r>
        <w:r w:rsidR="005C6DD2">
          <w:rPr>
            <w:noProof/>
            <w:webHidden/>
          </w:rPr>
          <w:t>14</w:t>
        </w:r>
        <w:r w:rsidR="003328F3">
          <w:rPr>
            <w:noProof/>
            <w:webHidden/>
          </w:rPr>
          <w:fldChar w:fldCharType="end"/>
        </w:r>
      </w:hyperlink>
    </w:p>
    <w:p w14:paraId="474BA953" w14:textId="51D0ABE2" w:rsidR="00A3313B" w:rsidRDefault="00B241D8" w:rsidP="006E3B46">
      <w:pPr>
        <w:pStyle w:val="TOC2"/>
        <w:ind w:left="720"/>
        <w:rPr>
          <w:rFonts w:ascii="Calibri" w:hAnsi="Calibri"/>
          <w:bCs w:val="0"/>
          <w:noProof/>
          <w:szCs w:val="22"/>
          <w:lang w:eastAsia="en-GB"/>
        </w:rPr>
      </w:pPr>
      <w:hyperlink w:anchor="_Toc212097592" w:history="1">
        <w:r w:rsidR="00A3313B" w:rsidRPr="00873099">
          <w:rPr>
            <w:rStyle w:val="Hyperlink"/>
            <w:noProof/>
          </w:rPr>
          <w:t>2.3</w:t>
        </w:r>
        <w:r w:rsidR="006935EE">
          <w:rPr>
            <w:rFonts w:ascii="Calibri" w:hAnsi="Calibri"/>
            <w:bCs w:val="0"/>
            <w:noProof/>
            <w:szCs w:val="22"/>
            <w:lang w:eastAsia="en-GB"/>
          </w:rPr>
          <w:t xml:space="preserve">  </w:t>
        </w:r>
        <w:r w:rsidR="00A3313B" w:rsidRPr="00873099">
          <w:rPr>
            <w:rStyle w:val="Hyperlink"/>
            <w:noProof/>
          </w:rPr>
          <w:t>Step 3 – Specify Risk Control Options</w:t>
        </w:r>
        <w:r w:rsidR="00A3313B">
          <w:rPr>
            <w:noProof/>
            <w:webHidden/>
          </w:rPr>
          <w:tab/>
        </w:r>
        <w:r w:rsidR="003328F3">
          <w:rPr>
            <w:noProof/>
            <w:webHidden/>
          </w:rPr>
          <w:fldChar w:fldCharType="begin"/>
        </w:r>
        <w:r w:rsidR="00A3313B">
          <w:rPr>
            <w:noProof/>
            <w:webHidden/>
          </w:rPr>
          <w:instrText xml:space="preserve"> PAGEREF _Toc212097592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3CABB36A" w14:textId="77777777" w:rsidR="00A3313B" w:rsidRDefault="00B241D8" w:rsidP="00F80EA1">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_Toc212097593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220EB051" w14:textId="77777777" w:rsidR="00A3313B" w:rsidRDefault="00B241D8" w:rsidP="00D0122E">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3328F3">
          <w:rPr>
            <w:noProof/>
            <w:webHidden/>
          </w:rPr>
          <w:fldChar w:fldCharType="begin"/>
        </w:r>
        <w:r w:rsidR="00A3313B">
          <w:rPr>
            <w:noProof/>
            <w:webHidden/>
          </w:rPr>
          <w:instrText xml:space="preserve"> PAGEREF _Toc212097594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288EDFDB" w14:textId="77777777" w:rsidR="00A3313B" w:rsidRDefault="00B241D8">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3328F3">
          <w:rPr>
            <w:noProof/>
            <w:webHidden/>
          </w:rPr>
          <w:fldChar w:fldCharType="begin"/>
        </w:r>
        <w:r w:rsidR="00A3313B">
          <w:rPr>
            <w:noProof/>
            <w:webHidden/>
          </w:rPr>
          <w:instrText xml:space="preserve"> PAGEREF _Toc212097595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0C2E9287" w14:textId="77777777" w:rsidR="00A3313B" w:rsidRDefault="00B241D8">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3328F3">
          <w:rPr>
            <w:noProof/>
            <w:webHidden/>
          </w:rPr>
          <w:fldChar w:fldCharType="begin"/>
        </w:r>
        <w:r w:rsidR="00A3313B">
          <w:rPr>
            <w:noProof/>
            <w:webHidden/>
          </w:rPr>
          <w:instrText xml:space="preserve"> PAGEREF _Toc212097596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71B800D5" w14:textId="77777777" w:rsidR="00A3313B" w:rsidRDefault="00B241D8">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3328F3">
          <w:rPr>
            <w:noProof/>
            <w:webHidden/>
          </w:rPr>
          <w:fldChar w:fldCharType="begin"/>
        </w:r>
        <w:r w:rsidR="00A3313B">
          <w:rPr>
            <w:noProof/>
            <w:webHidden/>
          </w:rPr>
          <w:instrText xml:space="preserve"> PAGEREF _Toc212097597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3B04E9A2" w14:textId="77777777" w:rsidR="00A3313B" w:rsidRDefault="00B241D8">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3328F3">
          <w:rPr>
            <w:noProof/>
            <w:webHidden/>
          </w:rPr>
          <w:fldChar w:fldCharType="begin"/>
        </w:r>
        <w:r w:rsidR="00A3313B">
          <w:rPr>
            <w:noProof/>
            <w:webHidden/>
          </w:rPr>
          <w:instrText xml:space="preserve"> PAGEREF _Toc212097598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683C83D" w14:textId="77777777" w:rsidR="00A3313B" w:rsidRDefault="00B241D8">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3328F3">
          <w:rPr>
            <w:noProof/>
            <w:webHidden/>
          </w:rPr>
          <w:fldChar w:fldCharType="begin"/>
        </w:r>
        <w:r w:rsidR="00A3313B">
          <w:rPr>
            <w:noProof/>
            <w:webHidden/>
          </w:rPr>
          <w:instrText xml:space="preserve"> PAGEREF _Toc212097599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8A5A493" w14:textId="77777777" w:rsidR="00A3313B" w:rsidRDefault="00B241D8">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_Toc212097600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15A78222" w14:textId="4D5EF031" w:rsidR="00A3313B" w:rsidRDefault="00B241D8" w:rsidP="006E3B46">
      <w:pPr>
        <w:pStyle w:val="TOC2"/>
        <w:ind w:left="720"/>
        <w:rPr>
          <w:rFonts w:ascii="Calibri" w:hAnsi="Calibri"/>
          <w:bCs w:val="0"/>
          <w:noProof/>
          <w:szCs w:val="22"/>
          <w:lang w:eastAsia="en-GB"/>
        </w:rPr>
      </w:pPr>
      <w:hyperlink w:anchor="_Toc212097601" w:history="1">
        <w:r w:rsidR="00A3313B" w:rsidRPr="00873099">
          <w:rPr>
            <w:rStyle w:val="Hyperlink"/>
            <w:noProof/>
          </w:rPr>
          <w:t>2.4</w:t>
        </w:r>
        <w:r w:rsidR="006935EE">
          <w:rPr>
            <w:rFonts w:ascii="Calibri" w:hAnsi="Calibri"/>
            <w:bCs w:val="0"/>
            <w:noProof/>
            <w:szCs w:val="22"/>
            <w:lang w:eastAsia="en-GB"/>
          </w:rPr>
          <w:t xml:space="preserve">  </w:t>
        </w:r>
        <w:r w:rsidR="00A3313B" w:rsidRPr="00873099">
          <w:rPr>
            <w:rStyle w:val="Hyperlink"/>
            <w:noProof/>
          </w:rPr>
          <w:t>Step 4 – Make a Decision</w:t>
        </w:r>
        <w:r w:rsidR="00A3313B">
          <w:rPr>
            <w:noProof/>
            <w:webHidden/>
          </w:rPr>
          <w:tab/>
        </w:r>
        <w:r w:rsidR="003328F3">
          <w:rPr>
            <w:noProof/>
            <w:webHidden/>
          </w:rPr>
          <w:fldChar w:fldCharType="begin"/>
        </w:r>
        <w:r w:rsidR="00A3313B">
          <w:rPr>
            <w:noProof/>
            <w:webHidden/>
          </w:rPr>
          <w:instrText xml:space="preserve"> PAGEREF _Toc212097601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63806F3" w14:textId="77777777" w:rsidR="00A3313B" w:rsidRDefault="00B241D8" w:rsidP="00F80EA1">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_Toc212097602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3E6F85BF" w14:textId="77777777" w:rsidR="00A3313B" w:rsidRDefault="00B241D8" w:rsidP="00D0122E">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3328F3">
          <w:rPr>
            <w:noProof/>
            <w:webHidden/>
          </w:rPr>
          <w:fldChar w:fldCharType="begin"/>
        </w:r>
        <w:r w:rsidR="00A3313B">
          <w:rPr>
            <w:noProof/>
            <w:webHidden/>
          </w:rPr>
          <w:instrText xml:space="preserve"> PAGEREF _Toc212097603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76AD8B0" w14:textId="77777777" w:rsidR="00A3313B" w:rsidRDefault="00B241D8">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3328F3">
          <w:rPr>
            <w:noProof/>
            <w:webHidden/>
          </w:rPr>
          <w:fldChar w:fldCharType="begin"/>
        </w:r>
        <w:r w:rsidR="00A3313B">
          <w:rPr>
            <w:noProof/>
            <w:webHidden/>
          </w:rPr>
          <w:instrText xml:space="preserve"> PAGEREF _Toc212097604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3907ABC8" w14:textId="77777777" w:rsidR="00A3313B" w:rsidRDefault="00B241D8">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_Toc212097605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7655FB4F" w14:textId="4E3161A4" w:rsidR="00A3313B" w:rsidRDefault="00B241D8" w:rsidP="006E3B46">
      <w:pPr>
        <w:pStyle w:val="TOC2"/>
        <w:ind w:left="720"/>
        <w:rPr>
          <w:rFonts w:ascii="Calibri" w:hAnsi="Calibri"/>
          <w:bCs w:val="0"/>
          <w:noProof/>
          <w:szCs w:val="22"/>
          <w:lang w:eastAsia="en-GB"/>
        </w:rPr>
      </w:pPr>
      <w:hyperlink w:anchor="_Toc212097606" w:history="1">
        <w:r w:rsidR="00A3313B" w:rsidRPr="00873099">
          <w:rPr>
            <w:rStyle w:val="Hyperlink"/>
            <w:noProof/>
          </w:rPr>
          <w:t>2.5</w:t>
        </w:r>
        <w:r w:rsidR="006935EE">
          <w:rPr>
            <w:rFonts w:ascii="Calibri" w:hAnsi="Calibri"/>
            <w:bCs w:val="0"/>
            <w:noProof/>
            <w:szCs w:val="22"/>
            <w:lang w:eastAsia="en-GB"/>
          </w:rPr>
          <w:t xml:space="preserve">  </w:t>
        </w:r>
        <w:r w:rsidR="00A3313B" w:rsidRPr="00873099">
          <w:rPr>
            <w:rStyle w:val="Hyperlink"/>
            <w:noProof/>
          </w:rPr>
          <w:t>Step 5 – Take Action</w:t>
        </w:r>
        <w:r w:rsidR="00A3313B">
          <w:rPr>
            <w:noProof/>
            <w:webHidden/>
          </w:rPr>
          <w:tab/>
        </w:r>
        <w:r w:rsidR="003328F3">
          <w:rPr>
            <w:noProof/>
            <w:webHidden/>
          </w:rPr>
          <w:fldChar w:fldCharType="begin"/>
        </w:r>
        <w:r w:rsidR="00A3313B">
          <w:rPr>
            <w:noProof/>
            <w:webHidden/>
          </w:rPr>
          <w:instrText xml:space="preserve"> PAGEREF _Toc212097606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5B96F5DE" w14:textId="77777777" w:rsidR="00A3313B" w:rsidRDefault="00B241D8" w:rsidP="00F80EA1">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_Toc212097607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49631C57" w14:textId="77777777" w:rsidR="00A3313B" w:rsidRDefault="00B241D8" w:rsidP="00D0122E">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3328F3">
          <w:rPr>
            <w:noProof/>
            <w:webHidden/>
          </w:rPr>
          <w:fldChar w:fldCharType="begin"/>
        </w:r>
        <w:r w:rsidR="00A3313B">
          <w:rPr>
            <w:noProof/>
            <w:webHidden/>
          </w:rPr>
          <w:instrText xml:space="preserve"> PAGEREF _Toc212097608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431583" w14:textId="77777777" w:rsidR="00A3313B" w:rsidRDefault="00B241D8">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3328F3">
          <w:rPr>
            <w:noProof/>
            <w:webHidden/>
          </w:rPr>
          <w:fldChar w:fldCharType="begin"/>
        </w:r>
        <w:r w:rsidR="00A3313B">
          <w:rPr>
            <w:noProof/>
            <w:webHidden/>
          </w:rPr>
          <w:instrText xml:space="preserve"> PAGEREF _Toc212097609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9D2F9B" w14:textId="577BA240" w:rsidR="00A3313B" w:rsidRDefault="00B241D8" w:rsidP="006E3B46">
      <w:pPr>
        <w:pStyle w:val="TOC2"/>
        <w:ind w:left="720"/>
        <w:rPr>
          <w:rFonts w:ascii="Calibri" w:hAnsi="Calibri"/>
          <w:bCs w:val="0"/>
          <w:noProof/>
          <w:szCs w:val="22"/>
          <w:lang w:eastAsia="en-GB"/>
        </w:rPr>
      </w:pPr>
      <w:hyperlink w:anchor="_Toc212097610" w:history="1">
        <w:r w:rsidR="00A3313B" w:rsidRPr="00873099">
          <w:rPr>
            <w:rStyle w:val="Hyperlink"/>
            <w:noProof/>
          </w:rPr>
          <w:t>2.6</w:t>
        </w:r>
        <w:r w:rsidR="006935EE">
          <w:rPr>
            <w:rFonts w:ascii="Calibri" w:hAnsi="Calibri"/>
            <w:bCs w:val="0"/>
            <w:noProof/>
            <w:szCs w:val="22"/>
            <w:lang w:eastAsia="en-GB"/>
          </w:rPr>
          <w:t xml:space="preserve">  </w:t>
        </w:r>
        <w:r w:rsidR="00A3313B" w:rsidRPr="00873099">
          <w:rPr>
            <w:rStyle w:val="Hyperlink"/>
            <w:noProof/>
          </w:rPr>
          <w:t>Monitoring and review</w:t>
        </w:r>
        <w:r w:rsidR="00A3313B">
          <w:rPr>
            <w:noProof/>
            <w:webHidden/>
          </w:rPr>
          <w:tab/>
        </w:r>
        <w:r w:rsidR="003328F3">
          <w:rPr>
            <w:noProof/>
            <w:webHidden/>
          </w:rPr>
          <w:fldChar w:fldCharType="begin"/>
        </w:r>
        <w:r w:rsidR="00A3313B">
          <w:rPr>
            <w:noProof/>
            <w:webHidden/>
          </w:rPr>
          <w:instrText xml:space="preserve"> PAGEREF _Toc212097610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B385899" w14:textId="77777777" w:rsidR="00A3313B" w:rsidRDefault="00B241D8" w:rsidP="00F80EA1">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3328F3">
          <w:rPr>
            <w:noProof/>
            <w:webHidden/>
          </w:rPr>
          <w:fldChar w:fldCharType="begin"/>
        </w:r>
        <w:r w:rsidR="00A3313B">
          <w:rPr>
            <w:noProof/>
            <w:webHidden/>
          </w:rPr>
          <w:instrText xml:space="preserve"> PAGEREF _Toc212097611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3BABD932" w14:textId="77777777" w:rsidR="00A3313B" w:rsidRDefault="00B241D8" w:rsidP="00D0122E">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3328F3">
          <w:rPr>
            <w:noProof/>
            <w:webHidden/>
          </w:rPr>
          <w:fldChar w:fldCharType="begin"/>
        </w:r>
        <w:r w:rsidR="00A3313B">
          <w:rPr>
            <w:noProof/>
            <w:webHidden/>
          </w:rPr>
          <w:instrText xml:space="preserve"> PAGEREF _Toc212097612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4AB8377E" w14:textId="77777777" w:rsidR="00A3313B" w:rsidRDefault="00B241D8">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3328F3">
          <w:rPr>
            <w:noProof/>
            <w:webHidden/>
          </w:rPr>
          <w:fldChar w:fldCharType="begin"/>
        </w:r>
        <w:r w:rsidR="00A3313B">
          <w:rPr>
            <w:noProof/>
            <w:webHidden/>
          </w:rPr>
          <w:instrText xml:space="preserve"> PAGEREF _Toc212097613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1835BEEF" w14:textId="77777777" w:rsidR="00A3313B" w:rsidRDefault="00B241D8">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3328F3">
          <w:rPr>
            <w:noProof/>
            <w:webHidden/>
          </w:rPr>
          <w:fldChar w:fldCharType="begin"/>
        </w:r>
        <w:r w:rsidR="00A3313B">
          <w:rPr>
            <w:noProof/>
            <w:webHidden/>
          </w:rPr>
          <w:instrText xml:space="preserve"> PAGEREF _Toc212097614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60EA885A" w14:textId="77777777" w:rsidR="00A3313B" w:rsidRDefault="00B241D8">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3328F3">
          <w:rPr>
            <w:noProof/>
            <w:webHidden/>
          </w:rPr>
          <w:fldChar w:fldCharType="begin"/>
        </w:r>
        <w:r w:rsidR="00A3313B">
          <w:rPr>
            <w:noProof/>
            <w:webHidden/>
          </w:rPr>
          <w:instrText xml:space="preserve"> PAGEREF _Toc212097615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207DC102" w14:textId="77777777" w:rsidR="00A3313B" w:rsidRDefault="00B241D8">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3328F3">
          <w:rPr>
            <w:noProof/>
            <w:webHidden/>
          </w:rPr>
          <w:fldChar w:fldCharType="begin"/>
        </w:r>
        <w:r w:rsidR="00A3313B">
          <w:rPr>
            <w:noProof/>
            <w:webHidden/>
          </w:rPr>
          <w:instrText xml:space="preserve"> PAGEREF _Toc212097616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13623B2D" w14:textId="3D0C4AA4" w:rsidR="00A3313B" w:rsidRDefault="00B241D8" w:rsidP="006E3B46">
      <w:pPr>
        <w:pStyle w:val="TOC2"/>
        <w:ind w:left="720"/>
        <w:rPr>
          <w:rFonts w:ascii="Calibri" w:hAnsi="Calibri"/>
          <w:bCs w:val="0"/>
          <w:noProof/>
          <w:szCs w:val="22"/>
          <w:lang w:eastAsia="en-GB"/>
        </w:rPr>
      </w:pPr>
      <w:hyperlink w:anchor="_Toc212097617" w:history="1">
        <w:r w:rsidR="00A3313B" w:rsidRPr="00873099">
          <w:rPr>
            <w:rStyle w:val="Hyperlink"/>
            <w:noProof/>
          </w:rPr>
          <w:t>2.7</w:t>
        </w:r>
        <w:r w:rsidR="00404A58">
          <w:rPr>
            <w:rFonts w:ascii="Calibri" w:hAnsi="Calibri"/>
            <w:bCs w:val="0"/>
            <w:noProof/>
            <w:szCs w:val="22"/>
            <w:lang w:eastAsia="en-GB"/>
          </w:rPr>
          <w:t xml:space="preserve">  </w:t>
        </w:r>
        <w:r w:rsidR="00A3313B" w:rsidRPr="00873099">
          <w:rPr>
            <w:rStyle w:val="Hyperlink"/>
            <w:noProof/>
          </w:rPr>
          <w:t>Incorporation of the Human Factors</w:t>
        </w:r>
        <w:r w:rsidR="00A3313B">
          <w:rPr>
            <w:noProof/>
            <w:webHidden/>
          </w:rPr>
          <w:tab/>
        </w:r>
        <w:r w:rsidR="003328F3">
          <w:rPr>
            <w:noProof/>
            <w:webHidden/>
          </w:rPr>
          <w:fldChar w:fldCharType="begin"/>
        </w:r>
        <w:r w:rsidR="00A3313B">
          <w:rPr>
            <w:noProof/>
            <w:webHidden/>
          </w:rPr>
          <w:instrText xml:space="preserve"> PAGEREF _Toc212097617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3A84F1D5"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3328F3">
          <w:rPr>
            <w:noProof/>
            <w:webHidden/>
          </w:rPr>
          <w:fldChar w:fldCharType="begin"/>
        </w:r>
        <w:r w:rsidR="00A3313B">
          <w:rPr>
            <w:noProof/>
            <w:webHidden/>
          </w:rPr>
          <w:instrText xml:space="preserve"> PAGEREF _Toc212097618 \h </w:instrText>
        </w:r>
        <w:r w:rsidR="003328F3">
          <w:rPr>
            <w:noProof/>
            <w:webHidden/>
          </w:rPr>
        </w:r>
        <w:r w:rsidR="003328F3">
          <w:rPr>
            <w:noProof/>
            <w:webHidden/>
          </w:rPr>
          <w:fldChar w:fldCharType="separate"/>
        </w:r>
        <w:r w:rsidR="005C6DD2">
          <w:rPr>
            <w:noProof/>
            <w:webHidden/>
          </w:rPr>
          <w:t>26</w:t>
        </w:r>
        <w:r w:rsidR="003328F3">
          <w:rPr>
            <w:noProof/>
            <w:webHidden/>
          </w:rPr>
          <w:fldChar w:fldCharType="end"/>
        </w:r>
      </w:hyperlink>
    </w:p>
    <w:p w14:paraId="193E52F8"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3328F3">
          <w:rPr>
            <w:noProof/>
            <w:webHidden/>
          </w:rPr>
          <w:fldChar w:fldCharType="begin"/>
        </w:r>
        <w:r w:rsidR="00A3313B">
          <w:rPr>
            <w:noProof/>
            <w:webHidden/>
          </w:rPr>
          <w:instrText xml:space="preserve"> PAGEREF _Toc212097619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701BEBA"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3328F3">
          <w:rPr>
            <w:noProof/>
            <w:webHidden/>
          </w:rPr>
          <w:fldChar w:fldCharType="begin"/>
        </w:r>
        <w:r w:rsidR="00A3313B">
          <w:rPr>
            <w:noProof/>
            <w:webHidden/>
          </w:rPr>
          <w:instrText xml:space="preserve"> PAGEREF _Toc212097620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68FE95BF" w14:textId="1B9843CE" w:rsidR="00A3313B" w:rsidRDefault="00F80EA1" w:rsidP="006E3B46">
      <w:pPr>
        <w:pStyle w:val="TOC2"/>
        <w:ind w:left="720"/>
        <w:rPr>
          <w:rFonts w:ascii="Calibri" w:hAnsi="Calibri"/>
          <w:bCs w:val="0"/>
          <w:noProof/>
          <w:szCs w:val="22"/>
          <w:lang w:eastAsia="en-GB"/>
        </w:rPr>
      </w:pPr>
      <w:r>
        <w:tab/>
      </w:r>
      <w:hyperlink w:anchor="_Toc212097621" w:history="1">
        <w:r w:rsidR="00A3313B" w:rsidRPr="00873099">
          <w:rPr>
            <w:rStyle w:val="Hyperlink"/>
            <w:noProof/>
          </w:rPr>
          <w:t>1.1</w:t>
        </w:r>
        <w:r>
          <w:rPr>
            <w:rFonts w:ascii="Calibri" w:hAnsi="Calibri"/>
            <w:bCs w:val="0"/>
            <w:noProof/>
            <w:szCs w:val="22"/>
            <w:lang w:eastAsia="en-GB"/>
          </w:rPr>
          <w:t xml:space="preserve">  </w:t>
        </w:r>
        <w:r w:rsidR="00A3313B" w:rsidRPr="00873099">
          <w:rPr>
            <w:rStyle w:val="Hyperlink"/>
            <w:noProof/>
          </w:rPr>
          <w:t>Traffic statistics to be obtained</w:t>
        </w:r>
        <w:r w:rsidR="00A3313B">
          <w:rPr>
            <w:noProof/>
            <w:webHidden/>
          </w:rPr>
          <w:tab/>
        </w:r>
        <w:r w:rsidR="003328F3">
          <w:rPr>
            <w:noProof/>
            <w:webHidden/>
          </w:rPr>
          <w:fldChar w:fldCharType="begin"/>
        </w:r>
        <w:r w:rsidR="00A3313B">
          <w:rPr>
            <w:noProof/>
            <w:webHidden/>
          </w:rPr>
          <w:instrText xml:space="preserve"> PAGEREF _Toc212097621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9C3B8BA" w14:textId="3B6E0197" w:rsidR="00A3313B" w:rsidRDefault="00F80EA1" w:rsidP="006E3B46">
      <w:pPr>
        <w:pStyle w:val="TOC2"/>
        <w:ind w:left="720"/>
        <w:rPr>
          <w:rFonts w:ascii="Calibri" w:hAnsi="Calibri"/>
          <w:bCs w:val="0"/>
          <w:noProof/>
          <w:szCs w:val="22"/>
          <w:lang w:eastAsia="en-GB"/>
        </w:rPr>
      </w:pPr>
      <w:r>
        <w:tab/>
      </w:r>
      <w:hyperlink w:anchor="_Toc212097622" w:history="1">
        <w:r w:rsidR="00A3313B" w:rsidRPr="00873099">
          <w:rPr>
            <w:rStyle w:val="Hyperlink"/>
            <w:noProof/>
          </w:rPr>
          <w:t>1.2</w:t>
        </w:r>
        <w:r>
          <w:rPr>
            <w:rFonts w:ascii="Calibri" w:hAnsi="Calibri"/>
            <w:bCs w:val="0"/>
            <w:noProof/>
            <w:szCs w:val="22"/>
            <w:lang w:eastAsia="en-GB"/>
          </w:rPr>
          <w:t xml:space="preserve">  </w:t>
        </w:r>
        <w:r w:rsidR="00A3313B" w:rsidRPr="00873099">
          <w:rPr>
            <w:rStyle w:val="Hyperlink"/>
            <w:noProof/>
          </w:rPr>
          <w:t>Accident data to be obtained</w:t>
        </w:r>
        <w:r w:rsidR="00A3313B">
          <w:rPr>
            <w:noProof/>
            <w:webHidden/>
          </w:rPr>
          <w:tab/>
        </w:r>
        <w:r w:rsidR="003328F3">
          <w:rPr>
            <w:noProof/>
            <w:webHidden/>
          </w:rPr>
          <w:fldChar w:fldCharType="begin"/>
        </w:r>
        <w:r w:rsidR="00A3313B">
          <w:rPr>
            <w:noProof/>
            <w:webHidden/>
          </w:rPr>
          <w:instrText xml:space="preserve"> PAGEREF _Toc212097622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3492601C" w14:textId="063FC9D6" w:rsidR="00A3313B" w:rsidRDefault="00F80EA1" w:rsidP="006E3B46">
      <w:pPr>
        <w:pStyle w:val="TOC2"/>
        <w:ind w:left="720"/>
        <w:rPr>
          <w:rFonts w:ascii="Calibri" w:hAnsi="Calibri"/>
          <w:bCs w:val="0"/>
          <w:noProof/>
          <w:szCs w:val="22"/>
          <w:lang w:eastAsia="en-GB"/>
        </w:rPr>
      </w:pPr>
      <w:r>
        <w:tab/>
      </w:r>
      <w:hyperlink w:anchor="_Toc212097623" w:history="1">
        <w:r w:rsidR="00A3313B" w:rsidRPr="00873099">
          <w:rPr>
            <w:rStyle w:val="Hyperlink"/>
            <w:noProof/>
          </w:rPr>
          <w:t>1.3</w:t>
        </w:r>
        <w:r>
          <w:rPr>
            <w:rFonts w:ascii="Calibri" w:hAnsi="Calibri"/>
            <w:bCs w:val="0"/>
            <w:noProof/>
            <w:szCs w:val="22"/>
            <w:lang w:eastAsia="en-GB"/>
          </w:rPr>
          <w:t xml:space="preserve">  </w:t>
        </w:r>
        <w:r w:rsidR="00A3313B" w:rsidRPr="00873099">
          <w:rPr>
            <w:rStyle w:val="Hyperlink"/>
            <w:noProof/>
          </w:rPr>
          <w:t>Data on traffic delays to be obtained</w:t>
        </w:r>
        <w:r w:rsidR="00A3313B">
          <w:rPr>
            <w:noProof/>
            <w:webHidden/>
          </w:rPr>
          <w:tab/>
        </w:r>
        <w:r w:rsidR="003328F3">
          <w:rPr>
            <w:noProof/>
            <w:webHidden/>
          </w:rPr>
          <w:fldChar w:fldCharType="begin"/>
        </w:r>
        <w:r w:rsidR="00A3313B">
          <w:rPr>
            <w:noProof/>
            <w:webHidden/>
          </w:rPr>
          <w:instrText xml:space="preserve"> PAGEREF _Toc212097623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E7DCFE9"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3328F3">
          <w:rPr>
            <w:noProof/>
            <w:webHidden/>
          </w:rPr>
          <w:fldChar w:fldCharType="begin"/>
        </w:r>
        <w:r w:rsidR="00A3313B">
          <w:rPr>
            <w:noProof/>
            <w:webHidden/>
          </w:rPr>
          <w:instrText xml:space="preserve"> PAGEREF _Toc212097624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B9E1142"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3328F3">
          <w:rPr>
            <w:noProof/>
            <w:webHidden/>
          </w:rPr>
          <w:fldChar w:fldCharType="begin"/>
        </w:r>
        <w:r w:rsidR="00A3313B">
          <w:rPr>
            <w:noProof/>
            <w:webHidden/>
          </w:rPr>
          <w:instrText xml:space="preserve"> PAGEREF _Toc212097625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2A08F54F"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3328F3">
          <w:rPr>
            <w:noProof/>
            <w:webHidden/>
          </w:rPr>
          <w:fldChar w:fldCharType="begin"/>
        </w:r>
        <w:r w:rsidR="00A3313B">
          <w:rPr>
            <w:noProof/>
            <w:webHidden/>
          </w:rPr>
          <w:instrText xml:space="preserve"> PAGEREF _Toc212097626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34B79391"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3328F3">
          <w:rPr>
            <w:noProof/>
            <w:webHidden/>
          </w:rPr>
          <w:fldChar w:fldCharType="begin"/>
        </w:r>
        <w:r w:rsidR="00A3313B">
          <w:rPr>
            <w:noProof/>
            <w:webHidden/>
          </w:rPr>
          <w:instrText xml:space="preserve"> PAGEREF _Toc212097627 \h </w:instrText>
        </w:r>
        <w:r w:rsidR="003328F3">
          <w:rPr>
            <w:noProof/>
            <w:webHidden/>
          </w:rPr>
        </w:r>
        <w:r w:rsidR="003328F3">
          <w:rPr>
            <w:noProof/>
            <w:webHidden/>
          </w:rPr>
          <w:fldChar w:fldCharType="separate"/>
        </w:r>
        <w:r w:rsidR="005C6DD2">
          <w:rPr>
            <w:noProof/>
            <w:webHidden/>
          </w:rPr>
          <w:t>31</w:t>
        </w:r>
        <w:r w:rsidR="003328F3">
          <w:rPr>
            <w:noProof/>
            <w:webHidden/>
          </w:rPr>
          <w:fldChar w:fldCharType="end"/>
        </w:r>
      </w:hyperlink>
    </w:p>
    <w:p w14:paraId="01A5008A"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3328F3">
          <w:rPr>
            <w:noProof/>
            <w:webHidden/>
          </w:rPr>
          <w:fldChar w:fldCharType="begin"/>
        </w:r>
        <w:r w:rsidR="00A3313B">
          <w:rPr>
            <w:noProof/>
            <w:webHidden/>
          </w:rPr>
          <w:instrText xml:space="preserve"> PAGEREF _Toc212097628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32125FF6"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3328F3">
          <w:rPr>
            <w:noProof/>
            <w:webHidden/>
          </w:rPr>
          <w:fldChar w:fldCharType="begin"/>
        </w:r>
        <w:r w:rsidR="00A3313B">
          <w:rPr>
            <w:noProof/>
            <w:webHidden/>
          </w:rPr>
          <w:instrText xml:space="preserve"> PAGEREF _Toc212097629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05F83232"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_Toc212097630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1DAA4E44" w14:textId="582ED143" w:rsidR="00A3313B" w:rsidRDefault="00B241D8" w:rsidP="006E3B46">
      <w:pPr>
        <w:pStyle w:val="TOC2"/>
        <w:ind w:left="1440"/>
        <w:rPr>
          <w:rFonts w:ascii="Calibri" w:hAnsi="Calibri"/>
          <w:bCs w:val="0"/>
          <w:noProof/>
          <w:szCs w:val="22"/>
          <w:lang w:eastAsia="en-GB"/>
        </w:rPr>
      </w:pPr>
      <w:hyperlink w:anchor="_Toc212097631" w:history="1">
        <w:r w:rsidR="00A3313B" w:rsidRPr="00873099">
          <w:rPr>
            <w:rStyle w:val="Hyperlink"/>
            <w:noProof/>
          </w:rPr>
          <w:t>2.1</w:t>
        </w:r>
        <w:r w:rsidR="00F80EA1">
          <w:rPr>
            <w:rStyle w:val="Hyperlink"/>
            <w:noProof/>
          </w:rPr>
          <w:t xml:space="preserve">  </w:t>
        </w:r>
        <w:r w:rsidR="00A3313B" w:rsidRPr="00873099">
          <w:rPr>
            <w:rStyle w:val="Hyperlink"/>
            <w:noProof/>
          </w:rPr>
          <w:t>Step 1 Identify Hazards</w:t>
        </w:r>
        <w:r w:rsidR="00A3313B">
          <w:rPr>
            <w:noProof/>
            <w:webHidden/>
          </w:rPr>
          <w:tab/>
        </w:r>
        <w:r w:rsidR="003328F3">
          <w:rPr>
            <w:noProof/>
            <w:webHidden/>
          </w:rPr>
          <w:fldChar w:fldCharType="begin"/>
        </w:r>
        <w:r w:rsidR="00A3313B">
          <w:rPr>
            <w:noProof/>
            <w:webHidden/>
          </w:rPr>
          <w:instrText xml:space="preserve"> PAGEREF _Toc212097631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29895B56" w14:textId="171ECBDD" w:rsidR="00A3313B" w:rsidRDefault="00B241D8" w:rsidP="006E3B46">
      <w:pPr>
        <w:pStyle w:val="TOC2"/>
        <w:ind w:left="1440"/>
        <w:rPr>
          <w:rFonts w:ascii="Calibri" w:hAnsi="Calibri"/>
          <w:bCs w:val="0"/>
          <w:noProof/>
          <w:szCs w:val="22"/>
          <w:lang w:eastAsia="en-GB"/>
        </w:rPr>
      </w:pPr>
      <w:hyperlink w:anchor="_Toc212097632" w:history="1">
        <w:r w:rsidR="00A3313B" w:rsidRPr="00873099">
          <w:rPr>
            <w:rStyle w:val="Hyperlink"/>
            <w:noProof/>
          </w:rPr>
          <w:t>2.2</w:t>
        </w:r>
        <w:r w:rsidR="0004461F">
          <w:rPr>
            <w:rFonts w:ascii="Calibri" w:hAnsi="Calibri"/>
            <w:bCs w:val="0"/>
            <w:noProof/>
            <w:szCs w:val="22"/>
            <w:lang w:eastAsia="en-GB"/>
          </w:rPr>
          <w:t xml:space="preserve">  </w:t>
        </w:r>
        <w:r w:rsidR="00A3313B" w:rsidRPr="00873099">
          <w:rPr>
            <w:rStyle w:val="Hyperlink"/>
            <w:noProof/>
          </w:rPr>
          <w:t>Step 2 Assess Risks</w:t>
        </w:r>
        <w:r w:rsidR="00A3313B">
          <w:rPr>
            <w:noProof/>
            <w:webHidden/>
          </w:rPr>
          <w:tab/>
        </w:r>
        <w:r w:rsidR="003328F3">
          <w:rPr>
            <w:noProof/>
            <w:webHidden/>
          </w:rPr>
          <w:fldChar w:fldCharType="begin"/>
        </w:r>
        <w:r w:rsidR="00A3313B">
          <w:rPr>
            <w:noProof/>
            <w:webHidden/>
          </w:rPr>
          <w:instrText xml:space="preserve"> PAGEREF _Toc212097632 \h </w:instrText>
        </w:r>
        <w:r w:rsidR="003328F3">
          <w:rPr>
            <w:noProof/>
            <w:webHidden/>
          </w:rPr>
        </w:r>
        <w:r w:rsidR="003328F3">
          <w:rPr>
            <w:noProof/>
            <w:webHidden/>
          </w:rPr>
          <w:fldChar w:fldCharType="separate"/>
        </w:r>
        <w:r w:rsidR="005C6DD2">
          <w:rPr>
            <w:noProof/>
            <w:webHidden/>
          </w:rPr>
          <w:t>33</w:t>
        </w:r>
        <w:r w:rsidR="003328F3">
          <w:rPr>
            <w:noProof/>
            <w:webHidden/>
          </w:rPr>
          <w:fldChar w:fldCharType="end"/>
        </w:r>
      </w:hyperlink>
    </w:p>
    <w:p w14:paraId="1581BF29" w14:textId="137F8C91" w:rsidR="00A3313B" w:rsidRDefault="00B241D8" w:rsidP="006E3B46">
      <w:pPr>
        <w:pStyle w:val="TOC2"/>
        <w:ind w:left="1440"/>
        <w:rPr>
          <w:rFonts w:ascii="Calibri" w:hAnsi="Calibri"/>
          <w:bCs w:val="0"/>
          <w:noProof/>
          <w:szCs w:val="22"/>
          <w:lang w:eastAsia="en-GB"/>
        </w:rPr>
      </w:pPr>
      <w:hyperlink w:anchor="_Toc212097633" w:history="1">
        <w:r w:rsidR="00A3313B" w:rsidRPr="00873099">
          <w:rPr>
            <w:rStyle w:val="Hyperlink"/>
            <w:noProof/>
          </w:rPr>
          <w:t>2.3</w:t>
        </w:r>
        <w:r w:rsidR="0004461F">
          <w:rPr>
            <w:rFonts w:ascii="Calibri" w:hAnsi="Calibri"/>
            <w:bCs w:val="0"/>
            <w:noProof/>
            <w:szCs w:val="22"/>
            <w:lang w:eastAsia="en-GB"/>
          </w:rPr>
          <w:t xml:space="preserve">  </w:t>
        </w:r>
        <w:r w:rsidR="00A3313B" w:rsidRPr="00873099">
          <w:rPr>
            <w:rStyle w:val="Hyperlink"/>
            <w:noProof/>
          </w:rPr>
          <w:t>Estimating Addressable Risk</w:t>
        </w:r>
        <w:r w:rsidR="00A3313B">
          <w:rPr>
            <w:noProof/>
            <w:webHidden/>
          </w:rPr>
          <w:tab/>
        </w:r>
        <w:r w:rsidR="003328F3">
          <w:rPr>
            <w:noProof/>
            <w:webHidden/>
          </w:rPr>
          <w:fldChar w:fldCharType="begin"/>
        </w:r>
        <w:r w:rsidR="00A3313B">
          <w:rPr>
            <w:noProof/>
            <w:webHidden/>
          </w:rPr>
          <w:instrText xml:space="preserve"> PAGEREF _Toc212097633 \h </w:instrText>
        </w:r>
        <w:r w:rsidR="003328F3">
          <w:rPr>
            <w:noProof/>
            <w:webHidden/>
          </w:rPr>
        </w:r>
        <w:r w:rsidR="003328F3">
          <w:rPr>
            <w:noProof/>
            <w:webHidden/>
          </w:rPr>
          <w:fldChar w:fldCharType="separate"/>
        </w:r>
        <w:r w:rsidR="005C6DD2">
          <w:rPr>
            <w:noProof/>
            <w:webHidden/>
          </w:rPr>
          <w:t>35</w:t>
        </w:r>
        <w:r w:rsidR="003328F3">
          <w:rPr>
            <w:noProof/>
            <w:webHidden/>
          </w:rPr>
          <w:fldChar w:fldCharType="end"/>
        </w:r>
      </w:hyperlink>
    </w:p>
    <w:p w14:paraId="2D8F399C" w14:textId="1F4061C2" w:rsidR="00A3313B" w:rsidRDefault="00B241D8" w:rsidP="006E3B46">
      <w:pPr>
        <w:pStyle w:val="TOC2"/>
        <w:ind w:left="1440"/>
        <w:rPr>
          <w:rFonts w:ascii="Calibri" w:hAnsi="Calibri"/>
          <w:bCs w:val="0"/>
          <w:noProof/>
          <w:szCs w:val="22"/>
          <w:lang w:eastAsia="en-GB"/>
        </w:rPr>
      </w:pPr>
      <w:hyperlink w:anchor="_Toc212097634" w:history="1">
        <w:r w:rsidR="00A3313B" w:rsidRPr="00873099">
          <w:rPr>
            <w:rStyle w:val="Hyperlink"/>
            <w:noProof/>
          </w:rPr>
          <w:t>2.4</w:t>
        </w:r>
        <w:r w:rsidR="0004461F">
          <w:rPr>
            <w:rFonts w:ascii="Calibri" w:hAnsi="Calibri"/>
            <w:bCs w:val="0"/>
            <w:noProof/>
            <w:szCs w:val="22"/>
            <w:lang w:eastAsia="en-GB"/>
          </w:rPr>
          <w:t xml:space="preserve">  </w:t>
        </w:r>
        <w:r w:rsidR="00A3313B" w:rsidRPr="00873099">
          <w:rPr>
            <w:rStyle w:val="Hyperlink"/>
            <w:noProof/>
          </w:rPr>
          <w:t>Step 3 Specify Risk Control Options</w:t>
        </w:r>
        <w:r w:rsidR="00A3313B">
          <w:rPr>
            <w:noProof/>
            <w:webHidden/>
          </w:rPr>
          <w:tab/>
        </w:r>
        <w:r w:rsidR="003328F3">
          <w:rPr>
            <w:noProof/>
            <w:webHidden/>
          </w:rPr>
          <w:fldChar w:fldCharType="begin"/>
        </w:r>
        <w:r w:rsidR="00A3313B">
          <w:rPr>
            <w:noProof/>
            <w:webHidden/>
          </w:rPr>
          <w:instrText xml:space="preserve"> PAGEREF _Toc212097634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AA1F038" w14:textId="03F3031B" w:rsidR="00A3313B" w:rsidRDefault="00B241D8" w:rsidP="006E3B46">
      <w:pPr>
        <w:pStyle w:val="TOC3"/>
        <w:ind w:left="1571"/>
        <w:rPr>
          <w:rFonts w:ascii="Calibri" w:hAnsi="Calibri"/>
          <w:noProof/>
          <w:sz w:val="22"/>
          <w:szCs w:val="22"/>
          <w:lang w:eastAsia="en-GB"/>
        </w:rPr>
      </w:pPr>
      <w:hyperlink w:anchor="_Toc212097635" w:history="1">
        <w:r w:rsidR="00A3313B" w:rsidRPr="00873099">
          <w:rPr>
            <w:rStyle w:val="Hyperlink"/>
            <w:noProof/>
          </w:rPr>
          <w:t>2.4.1</w:t>
        </w:r>
        <w:r w:rsidR="0004461F">
          <w:rPr>
            <w:rFonts w:ascii="Calibri" w:hAnsi="Calibri"/>
            <w:noProof/>
            <w:sz w:val="22"/>
            <w:szCs w:val="22"/>
            <w:lang w:eastAsia="en-GB"/>
          </w:rPr>
          <w:t xml:space="preserve">  </w:t>
        </w:r>
        <w:r w:rsidR="00A3313B" w:rsidRPr="00873099">
          <w:rPr>
            <w:rStyle w:val="Hyperlink"/>
            <w:noProof/>
          </w:rPr>
          <w:t>Risk Control Options</w:t>
        </w:r>
        <w:r w:rsidR="00A3313B">
          <w:rPr>
            <w:noProof/>
            <w:webHidden/>
          </w:rPr>
          <w:tab/>
        </w:r>
        <w:r w:rsidR="003328F3">
          <w:rPr>
            <w:noProof/>
            <w:webHidden/>
          </w:rPr>
          <w:fldChar w:fldCharType="begin"/>
        </w:r>
        <w:r w:rsidR="00A3313B">
          <w:rPr>
            <w:noProof/>
            <w:webHidden/>
          </w:rPr>
          <w:instrText xml:space="preserve"> PAGEREF _Toc212097635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1899508" w14:textId="1CCADC0E" w:rsidR="00A3313B" w:rsidRDefault="00B241D8" w:rsidP="006E3B46">
      <w:pPr>
        <w:pStyle w:val="TOC3"/>
        <w:ind w:left="1571"/>
        <w:rPr>
          <w:rFonts w:ascii="Calibri" w:hAnsi="Calibri"/>
          <w:noProof/>
          <w:sz w:val="22"/>
          <w:szCs w:val="22"/>
          <w:lang w:eastAsia="en-GB"/>
        </w:rPr>
      </w:pPr>
      <w:hyperlink w:anchor="_Toc212097636" w:history="1">
        <w:r w:rsidR="00A3313B" w:rsidRPr="00873099">
          <w:rPr>
            <w:rStyle w:val="Hyperlink"/>
            <w:noProof/>
          </w:rPr>
          <w:t>2.4.2</w:t>
        </w:r>
        <w:r w:rsidR="0004461F">
          <w:rPr>
            <w:rFonts w:ascii="Calibri" w:hAnsi="Calibri"/>
            <w:noProof/>
            <w:sz w:val="22"/>
            <w:szCs w:val="22"/>
            <w:lang w:eastAsia="en-GB"/>
          </w:rPr>
          <w:t xml:space="preserve">  </w:t>
        </w:r>
        <w:r w:rsidR="00A3313B" w:rsidRPr="00873099">
          <w:rPr>
            <w:rStyle w:val="Hyperlink"/>
            <w:noProof/>
          </w:rPr>
          <w:t>Control Option Costs</w:t>
        </w:r>
        <w:r w:rsidR="00A3313B">
          <w:rPr>
            <w:noProof/>
            <w:webHidden/>
          </w:rPr>
          <w:tab/>
        </w:r>
        <w:r w:rsidR="003328F3">
          <w:rPr>
            <w:noProof/>
            <w:webHidden/>
          </w:rPr>
          <w:fldChar w:fldCharType="begin"/>
        </w:r>
        <w:r w:rsidR="00A3313B">
          <w:rPr>
            <w:noProof/>
            <w:webHidden/>
          </w:rPr>
          <w:instrText xml:space="preserve"> PAGEREF _Toc212097636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76273FA6" w14:textId="2D68D63C" w:rsidR="00A3313B" w:rsidRDefault="00B241D8" w:rsidP="006E3B46">
      <w:pPr>
        <w:pStyle w:val="TOC2"/>
        <w:ind w:left="1440"/>
        <w:rPr>
          <w:rFonts w:ascii="Calibri" w:hAnsi="Calibri"/>
          <w:bCs w:val="0"/>
          <w:noProof/>
          <w:szCs w:val="22"/>
          <w:lang w:eastAsia="en-GB"/>
        </w:rPr>
      </w:pPr>
      <w:hyperlink w:anchor="_Toc212097637" w:history="1">
        <w:r w:rsidR="00A3313B" w:rsidRPr="00873099">
          <w:rPr>
            <w:rStyle w:val="Hyperlink"/>
            <w:noProof/>
          </w:rPr>
          <w:t>2.5</w:t>
        </w:r>
        <w:r w:rsidR="0004461F">
          <w:rPr>
            <w:rFonts w:ascii="Calibri" w:hAnsi="Calibri"/>
            <w:bCs w:val="0"/>
            <w:noProof/>
            <w:szCs w:val="22"/>
            <w:lang w:eastAsia="en-GB"/>
          </w:rPr>
          <w:t xml:space="preserve">  </w:t>
        </w:r>
        <w:r w:rsidR="00A3313B" w:rsidRPr="00873099">
          <w:rPr>
            <w:rStyle w:val="Hyperlink"/>
            <w:noProof/>
          </w:rPr>
          <w:t>Step 4 Make a Decision</w:t>
        </w:r>
        <w:r w:rsidR="00A3313B">
          <w:rPr>
            <w:noProof/>
            <w:webHidden/>
          </w:rPr>
          <w:tab/>
        </w:r>
        <w:r w:rsidR="003328F3">
          <w:rPr>
            <w:noProof/>
            <w:webHidden/>
          </w:rPr>
          <w:fldChar w:fldCharType="begin"/>
        </w:r>
        <w:r w:rsidR="00A3313B">
          <w:rPr>
            <w:noProof/>
            <w:webHidden/>
          </w:rPr>
          <w:instrText xml:space="preserve"> PAGEREF _Toc212097637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AC1CB26" w14:textId="29EF8AC6" w:rsidR="00A3313B" w:rsidRDefault="00B241D8" w:rsidP="006E3B46">
      <w:pPr>
        <w:pStyle w:val="TOC3"/>
        <w:ind w:left="1571"/>
        <w:rPr>
          <w:rFonts w:ascii="Calibri" w:hAnsi="Calibri"/>
          <w:noProof/>
          <w:sz w:val="22"/>
          <w:szCs w:val="22"/>
          <w:lang w:eastAsia="en-GB"/>
        </w:rPr>
      </w:pPr>
      <w:hyperlink w:anchor="_Toc212097638" w:history="1">
        <w:r w:rsidR="00A3313B" w:rsidRPr="00873099">
          <w:rPr>
            <w:rStyle w:val="Hyperlink"/>
            <w:noProof/>
          </w:rPr>
          <w:t>2.5.1</w:t>
        </w:r>
        <w:r w:rsidR="0004461F">
          <w:rPr>
            <w:rFonts w:ascii="Calibri" w:hAnsi="Calibri"/>
            <w:noProof/>
            <w:sz w:val="22"/>
            <w:szCs w:val="22"/>
            <w:lang w:eastAsia="en-GB"/>
          </w:rPr>
          <w:t xml:space="preserve">  </w:t>
        </w:r>
        <w:r w:rsidR="00A3313B" w:rsidRPr="00873099">
          <w:rPr>
            <w:rStyle w:val="Hyperlink"/>
            <w:noProof/>
          </w:rPr>
          <w:t>Option Benefits</w:t>
        </w:r>
        <w:r w:rsidR="00A3313B">
          <w:rPr>
            <w:noProof/>
            <w:webHidden/>
          </w:rPr>
          <w:tab/>
        </w:r>
        <w:r w:rsidR="003328F3">
          <w:rPr>
            <w:noProof/>
            <w:webHidden/>
          </w:rPr>
          <w:fldChar w:fldCharType="begin"/>
        </w:r>
        <w:r w:rsidR="00A3313B">
          <w:rPr>
            <w:noProof/>
            <w:webHidden/>
          </w:rPr>
          <w:instrText xml:space="preserve"> PAGEREF _Toc212097638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79B56C8" w14:textId="65AB92A3" w:rsidR="00A3313B" w:rsidRDefault="00B241D8" w:rsidP="006E3B46">
      <w:pPr>
        <w:pStyle w:val="TOC3"/>
        <w:ind w:left="1571"/>
        <w:rPr>
          <w:rFonts w:ascii="Calibri" w:hAnsi="Calibri"/>
          <w:noProof/>
          <w:sz w:val="22"/>
          <w:szCs w:val="22"/>
          <w:lang w:eastAsia="en-GB"/>
        </w:rPr>
      </w:pPr>
      <w:hyperlink w:anchor="_Toc212097639" w:history="1">
        <w:r w:rsidR="00A3313B" w:rsidRPr="00873099">
          <w:rPr>
            <w:rStyle w:val="Hyperlink"/>
            <w:noProof/>
          </w:rPr>
          <w:t>2.5.2</w:t>
        </w:r>
        <w:r w:rsidR="0004461F">
          <w:rPr>
            <w:rFonts w:ascii="Calibri" w:hAnsi="Calibri"/>
            <w:noProof/>
            <w:sz w:val="22"/>
            <w:szCs w:val="22"/>
            <w:lang w:eastAsia="en-GB"/>
          </w:rPr>
          <w:t xml:space="preserve">  </w:t>
        </w:r>
        <w:r w:rsidR="00A3313B" w:rsidRPr="00873099">
          <w:rPr>
            <w:rStyle w:val="Hyperlink"/>
            <w:noProof/>
          </w:rPr>
          <w:t>Comparing Costs and Benefits</w:t>
        </w:r>
        <w:r w:rsidR="00A3313B">
          <w:rPr>
            <w:noProof/>
            <w:webHidden/>
          </w:rPr>
          <w:tab/>
        </w:r>
        <w:r w:rsidR="003328F3">
          <w:rPr>
            <w:noProof/>
            <w:webHidden/>
          </w:rPr>
          <w:fldChar w:fldCharType="begin"/>
        </w:r>
        <w:r w:rsidR="00A3313B">
          <w:rPr>
            <w:noProof/>
            <w:webHidden/>
          </w:rPr>
          <w:instrText xml:space="preserve"> PAGEREF _Toc212097639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D5D18A9" w14:textId="022566B6" w:rsidR="00A3313B" w:rsidRDefault="00B241D8" w:rsidP="006E3B46">
      <w:pPr>
        <w:pStyle w:val="TOC3"/>
        <w:ind w:left="1571"/>
        <w:rPr>
          <w:rFonts w:ascii="Calibri" w:hAnsi="Calibri"/>
          <w:noProof/>
          <w:sz w:val="22"/>
          <w:szCs w:val="22"/>
          <w:lang w:eastAsia="en-GB"/>
        </w:rPr>
      </w:pPr>
      <w:hyperlink w:anchor="_Toc212097640" w:history="1">
        <w:r w:rsidR="00A3313B" w:rsidRPr="00873099">
          <w:rPr>
            <w:rStyle w:val="Hyperlink"/>
            <w:noProof/>
          </w:rPr>
          <w:t>2.5.3</w:t>
        </w:r>
        <w:r w:rsidR="0004461F">
          <w:rPr>
            <w:rFonts w:ascii="Calibri" w:hAnsi="Calibri"/>
            <w:noProof/>
            <w:sz w:val="22"/>
            <w:szCs w:val="22"/>
            <w:lang w:eastAsia="en-GB"/>
          </w:rPr>
          <w:t xml:space="preserve">  </w:t>
        </w:r>
        <w:r w:rsidR="00A3313B" w:rsidRPr="00873099">
          <w:rPr>
            <w:rStyle w:val="Hyperlink"/>
            <w:noProof/>
          </w:rPr>
          <w:t>Making a Decision</w:t>
        </w:r>
        <w:r w:rsidR="00A3313B">
          <w:rPr>
            <w:noProof/>
            <w:webHidden/>
          </w:rPr>
          <w:tab/>
        </w:r>
        <w:r w:rsidR="003328F3">
          <w:rPr>
            <w:noProof/>
            <w:webHidden/>
          </w:rPr>
          <w:fldChar w:fldCharType="begin"/>
        </w:r>
        <w:r w:rsidR="00A3313B">
          <w:rPr>
            <w:noProof/>
            <w:webHidden/>
          </w:rPr>
          <w:instrText xml:space="preserve"> PAGEREF _Toc212097640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787FBB5" w14:textId="6FE21261" w:rsidR="00A3313B" w:rsidRDefault="00B241D8" w:rsidP="006E3B46">
      <w:pPr>
        <w:pStyle w:val="TOC2"/>
        <w:ind w:left="1440"/>
        <w:rPr>
          <w:rFonts w:ascii="Calibri" w:hAnsi="Calibri"/>
          <w:bCs w:val="0"/>
          <w:noProof/>
          <w:szCs w:val="22"/>
          <w:lang w:eastAsia="en-GB"/>
        </w:rPr>
      </w:pPr>
      <w:hyperlink w:anchor="_Toc212097641" w:history="1">
        <w:r w:rsidR="00A3313B" w:rsidRPr="00873099">
          <w:rPr>
            <w:rStyle w:val="Hyperlink"/>
            <w:noProof/>
          </w:rPr>
          <w:t>2.6</w:t>
        </w:r>
        <w:r w:rsidR="0004461F">
          <w:rPr>
            <w:rFonts w:ascii="Calibri" w:hAnsi="Calibri"/>
            <w:bCs w:val="0"/>
            <w:noProof/>
            <w:szCs w:val="22"/>
            <w:lang w:eastAsia="en-GB"/>
          </w:rPr>
          <w:t xml:space="preserve">  </w:t>
        </w:r>
        <w:r w:rsidR="00A3313B" w:rsidRPr="00873099">
          <w:rPr>
            <w:rStyle w:val="Hyperlink"/>
            <w:noProof/>
          </w:rPr>
          <w:t>Step 5 Take Action</w:t>
        </w:r>
        <w:r w:rsidR="00A3313B">
          <w:rPr>
            <w:noProof/>
            <w:webHidden/>
          </w:rPr>
          <w:tab/>
        </w:r>
        <w:r w:rsidR="003328F3">
          <w:rPr>
            <w:noProof/>
            <w:webHidden/>
          </w:rPr>
          <w:fldChar w:fldCharType="begin"/>
        </w:r>
        <w:r w:rsidR="00A3313B">
          <w:rPr>
            <w:noProof/>
            <w:webHidden/>
          </w:rPr>
          <w:instrText xml:space="preserve"> PAGEREF _Toc212097641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36D059BF"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3328F3">
          <w:rPr>
            <w:noProof/>
            <w:webHidden/>
          </w:rPr>
          <w:fldChar w:fldCharType="begin"/>
        </w:r>
        <w:r w:rsidR="00A3313B">
          <w:rPr>
            <w:noProof/>
            <w:webHidden/>
          </w:rPr>
          <w:instrText xml:space="preserve"> PAGEREF _Toc212097642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20FCC20"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3328F3">
          <w:rPr>
            <w:noProof/>
            <w:webHidden/>
          </w:rPr>
          <w:fldChar w:fldCharType="begin"/>
        </w:r>
        <w:r w:rsidR="00A3313B">
          <w:rPr>
            <w:noProof/>
            <w:webHidden/>
          </w:rPr>
          <w:instrText xml:space="preserve"> PAGEREF _Toc212097643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6316DC5D"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3328F3">
          <w:rPr>
            <w:noProof/>
            <w:webHidden/>
          </w:rPr>
          <w:fldChar w:fldCharType="begin"/>
        </w:r>
        <w:r w:rsidR="00A3313B">
          <w:rPr>
            <w:noProof/>
            <w:webHidden/>
          </w:rPr>
          <w:instrText xml:space="preserve"> PAGEREF _Toc212097644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F10B59F"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3328F3">
          <w:rPr>
            <w:noProof/>
            <w:webHidden/>
          </w:rPr>
          <w:fldChar w:fldCharType="begin"/>
        </w:r>
        <w:r w:rsidR="00A3313B">
          <w:rPr>
            <w:noProof/>
            <w:webHidden/>
          </w:rPr>
          <w:instrText xml:space="preserve"> PAGEREF _Toc212097645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3F148CCC"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3328F3">
          <w:rPr>
            <w:noProof/>
            <w:webHidden/>
          </w:rPr>
          <w:fldChar w:fldCharType="begin"/>
        </w:r>
        <w:r w:rsidR="00A3313B">
          <w:rPr>
            <w:noProof/>
            <w:webHidden/>
          </w:rPr>
          <w:instrText xml:space="preserve"> PAGEREF _Toc212097646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6A47A7"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3328F3">
          <w:rPr>
            <w:noProof/>
            <w:webHidden/>
          </w:rPr>
          <w:fldChar w:fldCharType="begin"/>
        </w:r>
        <w:r w:rsidR="00A3313B">
          <w:rPr>
            <w:noProof/>
            <w:webHidden/>
          </w:rPr>
          <w:instrText xml:space="preserve"> PAGEREF _Toc212097647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4B8778"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3328F3">
          <w:rPr>
            <w:noProof/>
            <w:webHidden/>
          </w:rPr>
          <w:fldChar w:fldCharType="begin"/>
        </w:r>
        <w:r w:rsidR="00A3313B">
          <w:rPr>
            <w:noProof/>
            <w:webHidden/>
          </w:rPr>
          <w:instrText xml:space="preserve"> PAGEREF _Toc212097648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7698CA1A" w14:textId="77777777" w:rsidR="00A3313B" w:rsidRDefault="00B241D8" w:rsidP="00F80EA1">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3328F3">
          <w:rPr>
            <w:noProof/>
            <w:webHidden/>
          </w:rPr>
          <w:fldChar w:fldCharType="begin"/>
        </w:r>
        <w:r w:rsidR="00A3313B">
          <w:rPr>
            <w:noProof/>
            <w:webHidden/>
          </w:rPr>
          <w:instrText xml:space="preserve"> PAGEREF _Toc212097649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5E8E3A89" w14:textId="77777777" w:rsidR="00A3313B" w:rsidRDefault="00B241D8" w:rsidP="006E3B46">
      <w:pPr>
        <w:pStyle w:val="TOC1"/>
        <w:ind w:left="2138"/>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3328F3">
          <w:rPr>
            <w:noProof/>
            <w:webHidden/>
          </w:rPr>
          <w:fldChar w:fldCharType="begin"/>
        </w:r>
        <w:r w:rsidR="00A3313B">
          <w:rPr>
            <w:noProof/>
            <w:webHidden/>
          </w:rPr>
          <w:instrText xml:space="preserve"> PAGEREF _Toc212097650 \h </w:instrText>
        </w:r>
        <w:r w:rsidR="003328F3">
          <w:rPr>
            <w:noProof/>
            <w:webHidden/>
          </w:rPr>
        </w:r>
        <w:r w:rsidR="003328F3">
          <w:rPr>
            <w:noProof/>
            <w:webHidden/>
          </w:rPr>
          <w:fldChar w:fldCharType="separate"/>
        </w:r>
        <w:r w:rsidR="005C6DD2">
          <w:rPr>
            <w:noProof/>
            <w:webHidden/>
          </w:rPr>
          <w:t>42</w:t>
        </w:r>
        <w:r w:rsidR="003328F3">
          <w:rPr>
            <w:noProof/>
            <w:webHidden/>
          </w:rPr>
          <w:fldChar w:fldCharType="end"/>
        </w:r>
      </w:hyperlink>
    </w:p>
    <w:p w14:paraId="1168739D" w14:textId="77777777" w:rsidR="006169BE" w:rsidRPr="00F913D8" w:rsidRDefault="003328F3" w:rsidP="006E3B46">
      <w:pPr>
        <w:pStyle w:val="TOC2"/>
        <w:ind w:left="720"/>
        <w:rPr>
          <w:snapToGrid w:val="0"/>
        </w:rPr>
      </w:pPr>
      <w:r>
        <w:rPr>
          <w:rFonts w:cs="Arial"/>
          <w:i/>
          <w:iCs/>
          <w:caps/>
          <w:smallCaps/>
          <w:snapToGrid w:val="0"/>
          <w:sz w:val="19"/>
          <w:szCs w:val="19"/>
        </w:rPr>
        <w:fldChar w:fldCharType="end"/>
      </w:r>
    </w:p>
    <w:p w14:paraId="6F27F957" w14:textId="77777777" w:rsidR="006169BE" w:rsidRPr="00F913D8" w:rsidRDefault="006169BE" w:rsidP="006E3B46">
      <w:pPr>
        <w:pStyle w:val="TOC2"/>
        <w:ind w:left="720"/>
        <w:rPr>
          <w:snapToGrid w:val="0"/>
        </w:rPr>
      </w:pPr>
      <w:r w:rsidRPr="00F913D8">
        <w:rPr>
          <w:snapToGrid w:val="0"/>
        </w:rPr>
        <w:br w:type="page"/>
      </w:r>
    </w:p>
    <w:p w14:paraId="6B957E5B" w14:textId="77777777" w:rsidR="006169BE" w:rsidRPr="00F913D8" w:rsidRDefault="00374377" w:rsidP="006E3B46">
      <w:pPr>
        <w:pStyle w:val="Title"/>
        <w:ind w:left="720"/>
        <w:rPr>
          <w:sz w:val="31"/>
          <w:szCs w:val="31"/>
        </w:rPr>
      </w:pPr>
      <w:bookmarkStart w:id="2" w:name="_Toc212097580"/>
      <w:r w:rsidRPr="00F913D8">
        <w:rPr>
          <w:sz w:val="31"/>
          <w:szCs w:val="31"/>
        </w:rPr>
        <w:lastRenderedPageBreak/>
        <w:t>Guideline</w:t>
      </w:r>
      <w:r w:rsidR="006169BE" w:rsidRPr="00F913D8">
        <w:rPr>
          <w:sz w:val="31"/>
          <w:szCs w:val="31"/>
        </w:rPr>
        <w:t xml:space="preserve"> on Risk Management</w:t>
      </w:r>
      <w:bookmarkEnd w:id="2"/>
    </w:p>
    <w:p w14:paraId="611D5DB8" w14:textId="77777777" w:rsidR="006169BE" w:rsidRPr="006724FD" w:rsidRDefault="006169BE" w:rsidP="006E3B46">
      <w:pPr>
        <w:pStyle w:val="Heading1"/>
        <w:tabs>
          <w:tab w:val="clear" w:pos="432"/>
          <w:tab w:val="num" w:pos="1152"/>
        </w:tabs>
        <w:ind w:left="1152"/>
      </w:pPr>
      <w:bookmarkStart w:id="3" w:name="_Toc494680625"/>
      <w:bookmarkStart w:id="4" w:name="_Toc212097581"/>
      <w:r w:rsidRPr="006724FD">
        <w:t>INTRODUCTION</w:t>
      </w:r>
      <w:bookmarkEnd w:id="3"/>
      <w:bookmarkEnd w:id="4"/>
    </w:p>
    <w:p w14:paraId="3EA15501" w14:textId="37EB628D"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r w:rsidR="00B24706" w:rsidRPr="00F913D8">
        <w:t xml:space="preserve"> </w:t>
      </w:r>
      <w:r w:rsidR="006169BE" w:rsidRPr="00F913D8">
        <w:t xml:space="preserve">aids to navigation and other </w:t>
      </w:r>
      <w:r w:rsidR="00CC5A11" w:rsidRPr="006E3B46">
        <w:rPr>
          <w:highlight w:val="yellow"/>
        </w:rPr>
        <w:t>waterway</w:t>
      </w:r>
      <w:r w:rsidR="00CC5A11">
        <w:t xml:space="preserve"> </w:t>
      </w:r>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0E93CC94" w14:textId="33DD0900"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r w:rsidR="00CC5A11">
        <w:t xml:space="preserve"> </w:t>
      </w:r>
      <w:r w:rsidRPr="00F913D8">
        <w:t>can c</w:t>
      </w:r>
      <w:r w:rsidR="00374377" w:rsidRPr="00F913D8">
        <w:t>onsistently apply the Guideline</w:t>
      </w:r>
      <w:r w:rsidRPr="00F913D8">
        <w:t xml:space="preserve"> it is important that the process is clearly documented and formally recorded in a uniform and systematic manner. </w:t>
      </w:r>
      <w:r w:rsidR="006724FD">
        <w:t xml:space="preserve"> </w:t>
      </w:r>
      <w:r w:rsidRPr="00F913D8">
        <w:t>This will ensure the process is transparent and can be easily understood by all parties irrespective of their experience or background in the application of risk assessment and related techniques.</w:t>
      </w:r>
      <w:r w:rsidR="00B24706" w:rsidRPr="00F913D8" w:rsidDel="00B24706">
        <w:t xml:space="preserve"> </w:t>
      </w:r>
      <w:bookmarkStart w:id="5" w:name="_Toc494680634"/>
    </w:p>
    <w:p w14:paraId="571BF4C6" w14:textId="0A007470"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68A33CF"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w:t>
      </w:r>
      <w:r w:rsidR="006724FD">
        <w:t xml:space="preserve"> </w:t>
      </w:r>
      <w:r w:rsidRPr="00F913D8">
        <w:t xml:space="preserve">The concept of Human Factors and references to relevant models is therefore included in this guideline. </w:t>
      </w:r>
      <w:r w:rsidR="006724FD">
        <w:t xml:space="preserve"> </w:t>
      </w:r>
      <w:r w:rsidRPr="00F913D8">
        <w:t>It is recommended that administrations, organisations and persons involved in a risk assessment process have suitable, updated and in-depth knowledge in the application of Human Factors disciplines.</w:t>
      </w:r>
    </w:p>
    <w:p w14:paraId="5EF26AE8" w14:textId="77777777" w:rsidR="006169BE" w:rsidRPr="00F913D8" w:rsidRDefault="006D1123" w:rsidP="006E3B46">
      <w:pPr>
        <w:pStyle w:val="Heading1"/>
        <w:tabs>
          <w:tab w:val="clear" w:pos="432"/>
          <w:tab w:val="num" w:pos="1152"/>
        </w:tabs>
        <w:ind w:left="1152"/>
      </w:pPr>
      <w:r w:rsidRPr="00F913D8">
        <w:br w:type="page"/>
      </w:r>
      <w:bookmarkStart w:id="6" w:name="_Toc212097582"/>
      <w:r w:rsidR="006169BE" w:rsidRPr="00F913D8">
        <w:lastRenderedPageBreak/>
        <w:t>T</w:t>
      </w:r>
      <w:r w:rsidR="00F9574A" w:rsidRPr="00F913D8">
        <w:t xml:space="preserve">he risk management </w:t>
      </w:r>
      <w:bookmarkEnd w:id="5"/>
      <w:r w:rsidR="00F9574A" w:rsidRPr="00F913D8">
        <w:t>process</w:t>
      </w:r>
      <w:bookmarkEnd w:id="6"/>
    </w:p>
    <w:p w14:paraId="14FC36E7"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2AD2EF9F" w14:textId="77777777" w:rsidR="00A858C0" w:rsidRPr="00F913D8" w:rsidRDefault="00837CFD" w:rsidP="006E3B46">
      <w:pPr>
        <w:pStyle w:val="List1"/>
        <w:tabs>
          <w:tab w:val="num" w:pos="1287"/>
        </w:tabs>
        <w:ind w:left="1854"/>
      </w:pPr>
      <w:r>
        <w:t>I</w:t>
      </w:r>
      <w:r w:rsidR="00F17A82" w:rsidRPr="00F913D8">
        <w:t>dentify hazards;</w:t>
      </w:r>
    </w:p>
    <w:p w14:paraId="793F66F9"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105E51DA" w14:textId="77777777" w:rsidR="00A858C0" w:rsidRPr="00F913D8" w:rsidRDefault="00837CFD" w:rsidP="006E3B46">
      <w:pPr>
        <w:pStyle w:val="List1"/>
        <w:tabs>
          <w:tab w:val="num" w:pos="1287"/>
        </w:tabs>
        <w:ind w:left="1854"/>
      </w:pPr>
      <w:r>
        <w:t>S</w:t>
      </w:r>
      <w:r w:rsidR="00F17A82" w:rsidRPr="00F913D8">
        <w:t>pecify risk control options;</w:t>
      </w:r>
    </w:p>
    <w:p w14:paraId="0D76C12F" w14:textId="77777777" w:rsidR="00A858C0" w:rsidRPr="00F913D8" w:rsidRDefault="00B241D8" w:rsidP="006E3B46">
      <w:pPr>
        <w:pStyle w:val="List1"/>
        <w:tabs>
          <w:tab w:val="num" w:pos="1287"/>
        </w:tabs>
        <w:ind w:left="1854"/>
      </w:pPr>
      <w:r>
        <w:rPr>
          <w:lang w:eastAsia="sv-SE"/>
        </w:rPr>
        <w:pict w14:anchorId="7F5C1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3" o:title=""/>
            <w10:wrap type="topAndBottom"/>
          </v:shape>
          <o:OLEObject Type="Embed" ProgID="Word.Picture.8" ShapeID="_x0000_s1136" DrawAspect="Content" ObjectID="_1274088639" r:id="rId14"/>
        </w:pict>
      </w:r>
      <w:r w:rsidR="00837CFD">
        <w:t>M</w:t>
      </w:r>
      <w:r w:rsidR="00A858C0" w:rsidRPr="00F913D8">
        <w:t>ake a decision; and</w:t>
      </w:r>
    </w:p>
    <w:p w14:paraId="1FDDE944"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1F4A8A3B" w14:textId="77777777" w:rsidR="006724FD" w:rsidRDefault="00E15B0E" w:rsidP="006E3B46">
      <w:pPr>
        <w:pStyle w:val="Figure"/>
        <w:tabs>
          <w:tab w:val="clear" w:pos="1134"/>
          <w:tab w:val="num" w:pos="1854"/>
        </w:tabs>
        <w:ind w:left="1854"/>
      </w:pPr>
      <w:r>
        <w:t>The Risk Management Process</w:t>
      </w:r>
    </w:p>
    <w:p w14:paraId="09A5B993" w14:textId="77777777" w:rsidR="00A858C0" w:rsidRPr="00F913D8" w:rsidRDefault="006418CC" w:rsidP="006E3B46">
      <w:pPr>
        <w:pStyle w:val="BodyText"/>
        <w:ind w:left="720"/>
      </w:pPr>
      <w:r w:rsidRPr="00F913D8">
        <w:t xml:space="preserve">The central part of the figure above illustrates the five steps in the risk management process. </w:t>
      </w:r>
      <w:r w:rsidR="00E15B0E">
        <w:t xml:space="preserve"> </w:t>
      </w:r>
      <w:r w:rsidRPr="00F913D8">
        <w:t>In addition the figure suggests a consultation and reporting element throughout the process.</w:t>
      </w:r>
      <w:r w:rsidR="00E15B0E">
        <w:t xml:space="preserve"> </w:t>
      </w:r>
      <w:r w:rsidRPr="00F913D8">
        <w:t xml:space="preserve"> Stakeholders including practitioners and users shal</w:t>
      </w:r>
      <w:r w:rsidR="00E15B0E">
        <w:t>l be consulted and receive feed-</w:t>
      </w:r>
      <w:r w:rsidRPr="00F913D8">
        <w:t xml:space="preserve">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w:t>
      </w:r>
      <w:r w:rsidR="00E15B0E">
        <w:t xml:space="preserve"> </w:t>
      </w:r>
      <w:r w:rsidRPr="00F913D8">
        <w:t>The various elements in the figure are described in the following</w:t>
      </w:r>
      <w:r w:rsidR="00837CFD">
        <w:t xml:space="preserve"> text</w:t>
      </w:r>
      <w:r w:rsidRPr="00F913D8">
        <w:t>.</w:t>
      </w:r>
    </w:p>
    <w:p w14:paraId="35CD0276" w14:textId="77777777" w:rsidR="00790AEF" w:rsidRDefault="00790AEF" w:rsidP="006E3B46">
      <w:pPr>
        <w:pStyle w:val="BodyText"/>
        <w:ind w:left="720"/>
      </w:pPr>
      <w:r w:rsidRPr="00F913D8">
        <w:t>A central element is to understand how human factors influence the risk management process.</w:t>
      </w:r>
    </w:p>
    <w:p w14:paraId="14E43C57" w14:textId="29AC479A"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 xml:space="preserve">the IALA approved Port and Waterway Safety Assessment </w:t>
      </w:r>
      <w:r w:rsidR="003D010A" w:rsidRPr="006E3B46">
        <w:rPr>
          <w:highlight w:val="yellow"/>
        </w:rPr>
        <w:lastRenderedPageBreak/>
        <w:t>(</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7" w:name="_Toc494680635"/>
    </w:p>
    <w:p w14:paraId="12EB966C" w14:textId="77777777" w:rsidR="006169BE" w:rsidRPr="006724FD" w:rsidRDefault="006169BE" w:rsidP="006E3B46">
      <w:pPr>
        <w:pStyle w:val="Heading2"/>
        <w:ind w:left="1571"/>
      </w:pPr>
      <w:bookmarkStart w:id="8" w:name="_Toc212097583"/>
      <w:r w:rsidRPr="006724FD">
        <w:t xml:space="preserve">Step 1 - Identify </w:t>
      </w:r>
      <w:bookmarkEnd w:id="7"/>
      <w:r w:rsidRPr="006724FD">
        <w:t>Hazards</w:t>
      </w:r>
      <w:bookmarkEnd w:id="8"/>
    </w:p>
    <w:p w14:paraId="72F66547" w14:textId="77777777" w:rsidR="006169BE" w:rsidRPr="006724FD" w:rsidRDefault="006169BE" w:rsidP="006E3B46">
      <w:pPr>
        <w:pStyle w:val="Heading3"/>
        <w:ind w:left="1571"/>
      </w:pPr>
      <w:bookmarkStart w:id="9" w:name="_Toc494680636"/>
      <w:bookmarkStart w:id="10" w:name="_Toc212097584"/>
      <w:r w:rsidRPr="006724FD">
        <w:t>Scope</w:t>
      </w:r>
      <w:bookmarkEnd w:id="9"/>
      <w:bookmarkEnd w:id="10"/>
    </w:p>
    <w:p w14:paraId="71984FE6" w14:textId="337D0F39"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r w:rsidR="002F12AE" w:rsidRPr="00F913D8">
        <w:t xml:space="preserve"> </w:t>
      </w:r>
      <w:r w:rsidRPr="00F913D8">
        <w:t xml:space="preserve">under review. </w:t>
      </w:r>
      <w:r w:rsidR="00E15B0E">
        <w:t xml:space="preserve"> </w:t>
      </w:r>
      <w:r w:rsidRPr="00F913D8">
        <w:t>This is achieved by the use of standard techniques to identify hazards, which can contribute to incidents, and by screening these hazards using a combination of available data and judgment.</w:t>
      </w:r>
      <w:r w:rsidR="00E15B0E">
        <w:t xml:space="preserve"> </w:t>
      </w:r>
      <w:r w:rsidRPr="00F913D8">
        <w:t xml:space="preserve"> </w:t>
      </w:r>
      <w:r w:rsidR="00790AEF" w:rsidRPr="00F913D8">
        <w:t>A very important part of the scope is also to set the boundaries of the problem.</w:t>
      </w:r>
    </w:p>
    <w:p w14:paraId="7B3E152D" w14:textId="77777777" w:rsidR="006169BE" w:rsidRPr="006724FD" w:rsidRDefault="006169BE" w:rsidP="006E3B46">
      <w:pPr>
        <w:pStyle w:val="Heading3"/>
        <w:ind w:left="1571"/>
      </w:pPr>
      <w:bookmarkStart w:id="11" w:name="_Toc494680637"/>
      <w:bookmarkStart w:id="12" w:name="_Toc212097585"/>
      <w:r w:rsidRPr="006724FD">
        <w:t>Define Problem/Trigger</w:t>
      </w:r>
      <w:bookmarkEnd w:id="11"/>
      <w:bookmarkEnd w:id="12"/>
    </w:p>
    <w:p w14:paraId="17BF4B79" w14:textId="430401ED" w:rsidR="006169BE" w:rsidRPr="00F913D8" w:rsidRDefault="006169BE" w:rsidP="006E3B46">
      <w:pPr>
        <w:pStyle w:val="BodyText"/>
        <w:ind w:left="720"/>
      </w:pPr>
      <w:r w:rsidRPr="00F913D8">
        <w:t xml:space="preserve">The </w:t>
      </w:r>
      <w:r w:rsidR="002F12AE" w:rsidRPr="006E3B46">
        <w:rPr>
          <w:highlight w:val="yellow"/>
        </w:rPr>
        <w:t>waterway</w:t>
      </w:r>
      <w:r w:rsidR="002F12AE" w:rsidRPr="00F913D8">
        <w:t xml:space="preserve"> </w:t>
      </w:r>
      <w:r w:rsidRPr="00F913D8">
        <w:t xml:space="preserve">under analysis should be carefully defined </w:t>
      </w:r>
      <w:r w:rsidR="002F12AE">
        <w:t xml:space="preserve">to </w:t>
      </w:r>
      <w:r w:rsidR="002F12AE" w:rsidRPr="006E3B46">
        <w:rPr>
          <w:highlight w:val="yellow"/>
        </w:rPr>
        <w:t>identify</w:t>
      </w:r>
      <w:r w:rsidRPr="00F913D8">
        <w:t xml:space="preserve"> associated risks. </w:t>
      </w:r>
      <w:r w:rsidR="00E15B0E">
        <w:t xml:space="preserve"> </w:t>
      </w:r>
      <w:r w:rsidRPr="00F913D8">
        <w:t>This is often the most difficult phase in the process</w:t>
      </w:r>
      <w:r w:rsidR="006E06D7" w:rsidRPr="00F913D8">
        <w:t xml:space="preserve"> and </w:t>
      </w:r>
      <w:r w:rsidRPr="00F913D8">
        <w:t>is also the most important.</w:t>
      </w:r>
    </w:p>
    <w:p w14:paraId="20BF18A2" w14:textId="77777777" w:rsidR="006169BE" w:rsidRDefault="006169BE" w:rsidP="006E3B46">
      <w:pPr>
        <w:pStyle w:val="BodyText"/>
        <w:ind w:left="720"/>
      </w:pPr>
      <w:r w:rsidRPr="00F913D8">
        <w:t>The risk management process may be initiated for a number of reasons, including:</w:t>
      </w:r>
    </w:p>
    <w:p w14:paraId="5E20B0C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729B4E8"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60DE520" w14:textId="77777777" w:rsidR="002F02C2" w:rsidRDefault="00837CFD" w:rsidP="006E3B46">
      <w:pPr>
        <w:pStyle w:val="List1"/>
        <w:tabs>
          <w:tab w:val="clear" w:pos="1134"/>
          <w:tab w:val="num" w:pos="1854"/>
        </w:tabs>
        <w:ind w:left="2421"/>
      </w:pPr>
      <w:r>
        <w:t>A</w:t>
      </w:r>
      <w:r w:rsidR="002F02C2" w:rsidRPr="006724FD">
        <w:t>n emergency, accident or incident;</w:t>
      </w:r>
    </w:p>
    <w:p w14:paraId="5E1BC2FB"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6A140686"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1D4B3FBD"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AD8EF34" w14:textId="7A681AB4"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r w:rsidRPr="006E3B46">
        <w:rPr>
          <w:highlight w:val="yellow"/>
        </w:rPr>
        <w:t xml:space="preserve"> </w:t>
      </w:r>
      <w:r w:rsidR="002F12AE" w:rsidRPr="006E3B46">
        <w:rPr>
          <w:highlight w:val="yellow"/>
        </w:rPr>
        <w:t xml:space="preserve">hazards </w:t>
      </w:r>
      <w:r w:rsidRPr="006E3B46">
        <w:rPr>
          <w:highlight w:val="yellow"/>
        </w:rPr>
        <w:t xml:space="preserve">must be specifically defined and documented, and should be dealt with one at a time. </w:t>
      </w:r>
      <w:r w:rsidR="00E15B0E" w:rsidRPr="006E3B46">
        <w:rPr>
          <w:highlight w:val="yellow"/>
        </w:rPr>
        <w:t xml:space="preserve"> </w:t>
      </w:r>
      <w:r w:rsidRPr="006E3B46">
        <w:rPr>
          <w:highlight w:val="yellow"/>
        </w:rPr>
        <w:t xml:space="preserve">It is important to prioritize issues. </w:t>
      </w:r>
      <w:r w:rsidR="00E15B0E" w:rsidRPr="006E3B46">
        <w:rPr>
          <w:highlight w:val="yellow"/>
        </w:rPr>
        <w:t xml:space="preserve">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1F5D8AEA" w14:textId="77777777" w:rsidR="006169BE" w:rsidRPr="006724FD" w:rsidRDefault="006169BE" w:rsidP="006E3B46">
      <w:pPr>
        <w:pStyle w:val="Heading3"/>
        <w:ind w:left="1571"/>
      </w:pPr>
      <w:bookmarkStart w:id="13" w:name="_Toc494680638"/>
      <w:bookmarkStart w:id="14" w:name="_Toc212097586"/>
      <w:r w:rsidRPr="006724FD">
        <w:t>Consult stakeholders</w:t>
      </w:r>
      <w:bookmarkEnd w:id="13"/>
      <w:bookmarkEnd w:id="14"/>
    </w:p>
    <w:p w14:paraId="62A6F192" w14:textId="21CDFA98"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w:t>
      </w:r>
      <w:r w:rsidR="00837CFD" w:rsidRPr="006E3B46">
        <w:rPr>
          <w:highlight w:val="yellow"/>
        </w:rPr>
        <w:t xml:space="preserve"> </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398E6194" w14:textId="00B2102C" w:rsidR="006169BE" w:rsidRPr="00F913D8" w:rsidRDefault="006169BE" w:rsidP="006E3B46">
      <w:pPr>
        <w:pStyle w:val="BodyText"/>
        <w:ind w:left="720"/>
      </w:pPr>
      <w:r w:rsidRPr="00F913D8">
        <w:t xml:space="preserve">Obviously, it is not necessary to involve all outside stakeholders in the validation of every identified issue. </w:t>
      </w:r>
      <w:r w:rsidR="00837CFD">
        <w:t xml:space="preserve"> </w:t>
      </w:r>
      <w:r w:rsidRPr="00F913D8">
        <w:t xml:space="preserve">However, the greater the effect of a decision, the greater the concern, and the greater their involvement should be. </w:t>
      </w:r>
      <w:r w:rsidR="00837CFD">
        <w:t xml:space="preserve"> </w:t>
      </w:r>
      <w:r w:rsidRPr="00F913D8">
        <w:t>When dealing with a more complex problem, in order to explain the resulting decision better, greater stakeholder involvement is required</w:t>
      </w:r>
      <w:r w:rsidR="00EE219D">
        <w:t xml:space="preserve"> </w:t>
      </w:r>
      <w:r w:rsidR="00EE219D" w:rsidRPr="006E3B46">
        <w:rPr>
          <w:highlight w:val="yellow"/>
        </w:rPr>
        <w:t>and should be accomplished early in the process</w:t>
      </w:r>
      <w:r w:rsidRPr="006E3B46">
        <w:rPr>
          <w:highlight w:val="yellow"/>
        </w:rPr>
        <w:t>.</w:t>
      </w:r>
    </w:p>
    <w:p w14:paraId="2642480E" w14:textId="77777777" w:rsidR="006169BE" w:rsidRPr="006724FD" w:rsidRDefault="006169BE" w:rsidP="006E3B46">
      <w:pPr>
        <w:pStyle w:val="Heading3"/>
        <w:ind w:left="1571"/>
      </w:pPr>
      <w:bookmarkStart w:id="15" w:name="_Toc494680639"/>
      <w:bookmarkStart w:id="16" w:name="_Toc212097587"/>
      <w:r w:rsidRPr="006724FD">
        <w:t>Hazard Identification Methodology</w:t>
      </w:r>
      <w:bookmarkEnd w:id="15"/>
      <w:bookmarkEnd w:id="16"/>
    </w:p>
    <w:p w14:paraId="176EE801" w14:textId="098E3102"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w:t>
      </w:r>
      <w:r w:rsidR="00837CFD">
        <w:t xml:space="preserve"> </w:t>
      </w:r>
      <w:r w:rsidRPr="00F913D8">
        <w:t xml:space="preserve">The creative element is to ensure that the process is proactive, </w:t>
      </w:r>
      <w:r w:rsidRPr="00F913D8">
        <w:lastRenderedPageBreak/>
        <w:t xml:space="preserve">and not confined only to hazards that have materialized in the past. </w:t>
      </w:r>
      <w:r w:rsidR="00E01E46">
        <w:t xml:space="preserve"> There are numerous methods to identify all relative hazards.  </w:t>
      </w:r>
    </w:p>
    <w:p w14:paraId="4458F0EA" w14:textId="22A8B743"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hazards or issues.</w:t>
      </w:r>
    </w:p>
    <w:p w14:paraId="28777F55" w14:textId="6D184652" w:rsidR="006935EE" w:rsidRPr="006E3B46" w:rsidRDefault="006935EE"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hazards or issues.</w:t>
      </w:r>
    </w:p>
    <w:p w14:paraId="5DBE89B2" w14:textId="76136D23"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w:t>
      </w:r>
      <w:r w:rsidR="00837CFD" w:rsidRPr="006E3B46">
        <w:rPr>
          <w:highlight w:val="yellow"/>
        </w:rPr>
        <w:t xml:space="preserve"> </w:t>
      </w:r>
      <w:r w:rsidR="006169BE" w:rsidRPr="006E3B46">
        <w:rPr>
          <w:highlight w:val="yellow"/>
        </w:rPr>
        <w:t xml:space="preserve"> Consideration of functional failure may assist in this process. </w:t>
      </w:r>
      <w:r w:rsidR="00837CFD" w:rsidRPr="006E3B46">
        <w:rPr>
          <w:highlight w:val="yellow"/>
        </w:rPr>
        <w:t xml:space="preserve"> </w:t>
      </w:r>
      <w:r w:rsidR="006169BE" w:rsidRPr="006E3B46">
        <w:rPr>
          <w:highlight w:val="yellow"/>
        </w:rPr>
        <w:t xml:space="preserve">The group carrying out such structured reviews should include experts in the various appropriate aspects, such as navigational aid design, and specialists to assist in the hazard identification process and incorporation of the human element. </w:t>
      </w:r>
      <w:r w:rsidR="00837CFD" w:rsidRPr="006E3B46">
        <w:rPr>
          <w:highlight w:val="yellow"/>
        </w:rPr>
        <w:t xml:space="preserve"> </w:t>
      </w:r>
      <w:r w:rsidR="006169BE" w:rsidRPr="006E3B46">
        <w:rPr>
          <w:highlight w:val="yellow"/>
        </w:rPr>
        <w:t>A structured group review session may last over a number of days.</w:t>
      </w:r>
      <w:r w:rsidR="00B2370D">
        <w:t xml:space="preserve"> </w:t>
      </w:r>
      <w:r w:rsidR="006169BE" w:rsidRPr="00F913D8">
        <w:t xml:space="preserve"> </w:t>
      </w:r>
    </w:p>
    <w:p w14:paraId="53CEE08B" w14:textId="0282495E"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r w:rsidR="00DF715E">
        <w:t xml:space="preserve">  </w:t>
      </w:r>
      <w:r w:rsidRPr="00F913D8">
        <w:t xml:space="preserve">A </w:t>
      </w:r>
      <w:r w:rsidR="00E05624" w:rsidRPr="006E3B46">
        <w:rPr>
          <w:highlight w:val="yellow"/>
        </w:rPr>
        <w:t>full</w:t>
      </w:r>
      <w:r w:rsidR="00E01E46" w:rsidRPr="00F913D8">
        <w:t xml:space="preserve"> </w:t>
      </w:r>
      <w:r w:rsidRPr="00F913D8">
        <w:t>analysis of possible causes and outcomes of each accident category should be made using standard techniques that are chosen according to the problem under review.</w:t>
      </w:r>
    </w:p>
    <w:p w14:paraId="428913F4" w14:textId="77777777" w:rsidR="006169BE" w:rsidRPr="006724FD" w:rsidRDefault="006169BE" w:rsidP="006E3B46">
      <w:pPr>
        <w:pStyle w:val="Heading4"/>
        <w:tabs>
          <w:tab w:val="clear" w:pos="864"/>
          <w:tab w:val="num" w:pos="1584"/>
        </w:tabs>
        <w:ind w:left="1584"/>
      </w:pPr>
      <w:r w:rsidRPr="006724FD">
        <w:t>Types of Hazards</w:t>
      </w:r>
    </w:p>
    <w:p w14:paraId="1FCF6138" w14:textId="77777777" w:rsidR="006169BE" w:rsidRPr="00F913D8" w:rsidRDefault="006169BE" w:rsidP="006E3B46">
      <w:pPr>
        <w:pStyle w:val="BodyText"/>
        <w:ind w:left="720"/>
      </w:pPr>
      <w:r w:rsidRPr="00F913D8">
        <w:t>In general terms, five types of hazards generate risks:</w:t>
      </w:r>
    </w:p>
    <w:p w14:paraId="71D15232"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064B327E"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0DDCB5A9"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p>
    <w:p w14:paraId="6731DC79"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 or vi</w:t>
      </w:r>
      <w:r w:rsidR="00374377" w:rsidRPr="00F913D8">
        <w:t>olations, sabotage or terrorism;</w:t>
      </w:r>
      <w:r w:rsidR="006169BE" w:rsidRPr="00F913D8">
        <w:t xml:space="preserve"> and</w:t>
      </w:r>
    </w:p>
    <w:p w14:paraId="7EE4041E" w14:textId="77777777" w:rsidR="006169BE" w:rsidRPr="00F913D8" w:rsidRDefault="00837CFD" w:rsidP="006E3B46">
      <w:pPr>
        <w:pStyle w:val="List1"/>
        <w:tabs>
          <w:tab w:val="clear" w:pos="1134"/>
          <w:tab w:val="num" w:pos="1854"/>
        </w:tabs>
        <w:ind w:left="2421"/>
      </w:pPr>
      <w:r>
        <w:t>O</w:t>
      </w:r>
      <w:r w:rsidR="006169BE" w:rsidRPr="00F913D8">
        <w:t xml:space="preserve">perational hazards such as groundings, collisions, </w:t>
      </w:r>
      <w:r w:rsidR="000C1A72" w:rsidRPr="00F913D8">
        <w:t>striking</w:t>
      </w:r>
      <w:r w:rsidR="006169BE" w:rsidRPr="00F913D8">
        <w:t xml:space="preserve"> and other unwanted events.</w:t>
      </w:r>
    </w:p>
    <w:p w14:paraId="0C7EDDE6" w14:textId="77777777" w:rsidR="006169BE" w:rsidRPr="006724FD" w:rsidRDefault="006169BE" w:rsidP="006E3B46">
      <w:pPr>
        <w:pStyle w:val="Heading4"/>
        <w:tabs>
          <w:tab w:val="clear" w:pos="864"/>
          <w:tab w:val="num" w:pos="1584"/>
        </w:tabs>
        <w:ind w:left="1584"/>
      </w:pPr>
      <w:r w:rsidRPr="006724FD">
        <w:t>Types of Losses</w:t>
      </w:r>
    </w:p>
    <w:p w14:paraId="7A1382B7" w14:textId="77777777" w:rsidR="006169BE" w:rsidRPr="00F913D8" w:rsidRDefault="006169BE" w:rsidP="006E3B46">
      <w:pPr>
        <w:pStyle w:val="BodyText"/>
        <w:ind w:left="720"/>
      </w:pPr>
      <w:r w:rsidRPr="00F913D8">
        <w:t>The five types of hazards have the capability to generate seven different types of losses:</w:t>
      </w:r>
    </w:p>
    <w:p w14:paraId="598A8F3B"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33A5A1E0"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743FE73D"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5296F955" w14:textId="77777777" w:rsidR="006169BE" w:rsidRPr="00F913D8" w:rsidRDefault="00837CFD" w:rsidP="006E3B46">
      <w:pPr>
        <w:pStyle w:val="List1"/>
        <w:tabs>
          <w:tab w:val="clear" w:pos="1134"/>
          <w:tab w:val="num" w:pos="1854"/>
        </w:tabs>
        <w:ind w:left="242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04E81A8F" w14:textId="77777777" w:rsidR="006169BE" w:rsidRPr="00F913D8" w:rsidRDefault="00837CFD" w:rsidP="006E3B46">
      <w:pPr>
        <w:pStyle w:val="List1"/>
        <w:tabs>
          <w:tab w:val="clear" w:pos="1134"/>
          <w:tab w:val="num" w:pos="1854"/>
        </w:tabs>
        <w:ind w:left="2421"/>
      </w:pPr>
      <w:r>
        <w:lastRenderedPageBreak/>
        <w:t>P</w:t>
      </w:r>
      <w:r w:rsidR="006169BE" w:rsidRPr="00F913D8">
        <w:t>ersonnel loss when services of a key employee is lost;</w:t>
      </w:r>
    </w:p>
    <w:p w14:paraId="574F89E8"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216A7EB2"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0D8B3E58" w14:textId="77777777" w:rsidR="006169BE" w:rsidRPr="006724FD" w:rsidRDefault="006169BE" w:rsidP="006E3B46">
      <w:pPr>
        <w:pStyle w:val="Heading4"/>
        <w:tabs>
          <w:tab w:val="clear" w:pos="864"/>
          <w:tab w:val="num" w:pos="1584"/>
        </w:tabs>
        <w:ind w:left="1584"/>
      </w:pPr>
      <w:r w:rsidRPr="006724FD">
        <w:t>Hazard Identification</w:t>
      </w:r>
    </w:p>
    <w:p w14:paraId="31E37AFB" w14:textId="77777777" w:rsidR="006169BE" w:rsidRPr="00F913D8" w:rsidRDefault="006169BE" w:rsidP="006E3B46">
      <w:pPr>
        <w:pStyle w:val="BodyText"/>
        <w:ind w:left="720"/>
      </w:pPr>
      <w:r w:rsidRPr="00F913D8">
        <w:t>Hazard identification can be summarized in terms of four sub-tasks:</w:t>
      </w:r>
    </w:p>
    <w:p w14:paraId="7EF1ADD2"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18A64BCD" w14:textId="77777777" w:rsidR="006169BE" w:rsidRPr="00F913D8" w:rsidRDefault="00837CFD" w:rsidP="006E3B46">
      <w:pPr>
        <w:pStyle w:val="List1"/>
        <w:tabs>
          <w:tab w:val="clear" w:pos="1134"/>
          <w:tab w:val="num" w:pos="1854"/>
        </w:tabs>
        <w:ind w:left="2421"/>
      </w:pPr>
      <w:r>
        <w:t>B</w:t>
      </w:r>
      <w:r w:rsidR="006169BE" w:rsidRPr="00F913D8">
        <w:t>rain-storming by a team that understands all aspects of the system under consideration.</w:t>
      </w:r>
      <w:r>
        <w:t xml:space="preserve"> </w:t>
      </w:r>
      <w:r w:rsidR="006169BE" w:rsidRPr="00F913D8">
        <w:t xml:space="preserve"> Led by a team leader, this includes following the structured list of hazards to identify how a hazard migh</w:t>
      </w:r>
      <w:r w:rsidR="00E35E84" w:rsidRPr="00F913D8">
        <w:t>t lead to a risk;</w:t>
      </w:r>
    </w:p>
    <w:p w14:paraId="3EB6AA59" w14:textId="0847DC3E"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w:t>
      </w:r>
      <w:r>
        <w:t xml:space="preserve"> </w:t>
      </w:r>
      <w:r w:rsidR="006169BE" w:rsidRPr="00F913D8">
        <w:t xml:space="preserve">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00B1FEFD"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xml:space="preserve">. </w:t>
      </w:r>
      <w:r w:rsidR="002F02C2">
        <w:t xml:space="preserve"> </w:t>
      </w:r>
      <w:r w:rsidR="00BE3DB6" w:rsidRPr="00F913D8">
        <w:t xml:space="preserve">During a ship simulation study it is possible to provide the participants with a holistic overview of a given operation. </w:t>
      </w:r>
      <w:r>
        <w:t xml:space="preserve"> </w:t>
      </w:r>
      <w:r w:rsidR="00BE3DB6" w:rsidRPr="00F913D8">
        <w:t>This often provides important input and can rev</w:t>
      </w:r>
      <w:r w:rsidR="00CA114C" w:rsidRPr="00F913D8">
        <w:t>eal hazards that otherwise would no</w:t>
      </w:r>
      <w:r w:rsidR="00E35E84" w:rsidRPr="00F913D8">
        <w:t>t</w:t>
      </w:r>
      <w:r w:rsidR="00CA114C" w:rsidRPr="00F913D8">
        <w:t xml:space="preserve"> be identified.</w:t>
      </w:r>
    </w:p>
    <w:p w14:paraId="478FDD8B" w14:textId="77777777" w:rsidR="0048452E" w:rsidRPr="006724FD" w:rsidRDefault="0048452E" w:rsidP="006E3B46">
      <w:pPr>
        <w:pStyle w:val="Heading4"/>
        <w:tabs>
          <w:tab w:val="clear" w:pos="864"/>
          <w:tab w:val="num" w:pos="1584"/>
        </w:tabs>
        <w:ind w:left="1584"/>
      </w:pPr>
      <w:r w:rsidRPr="006724FD">
        <w:t>Coastal Landfall and Waterway Risk Factors</w:t>
      </w:r>
    </w:p>
    <w:p w14:paraId="7532E8B9"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3328F3">
        <w:fldChar w:fldCharType="begin"/>
      </w:r>
      <w:r w:rsidR="00837CFD">
        <w:instrText xml:space="preserve"> REF _Ref212090703 \r \h </w:instrText>
      </w:r>
      <w:r w:rsidR="003328F3">
        <w:fldChar w:fldCharType="separate"/>
      </w:r>
      <w:r w:rsidR="005C6DD2">
        <w:t>Table 1</w:t>
      </w:r>
      <w:r w:rsidR="003328F3">
        <w:fldChar w:fldCharType="end"/>
      </w:r>
      <w:r w:rsidR="009364C8" w:rsidRPr="00F913D8">
        <w:t xml:space="preserve"> </w:t>
      </w:r>
      <w:r w:rsidRPr="00F913D8">
        <w:t>provides an indication of the factors that could be taken into considera</w:t>
      </w:r>
      <w:r w:rsidR="002F02C2">
        <w:t>tion when identifying hazards.</w:t>
      </w:r>
    </w:p>
    <w:p w14:paraId="62587974" w14:textId="77777777" w:rsidR="00AF6DBC" w:rsidRDefault="00AF6DBC">
      <w:bookmarkStart w:id="17" w:name="_Toc132203643"/>
      <w:r>
        <w:br w:type="page"/>
      </w:r>
    </w:p>
    <w:p w14:paraId="3D16F499" w14:textId="5B4552BE" w:rsidR="00837CFD" w:rsidRDefault="00837CFD" w:rsidP="006E3B46">
      <w:pPr>
        <w:ind w:left="720"/>
        <w:rPr>
          <w:i/>
          <w:szCs w:val="20"/>
          <w:lang w:eastAsia="en-GB"/>
        </w:rPr>
      </w:pPr>
    </w:p>
    <w:p w14:paraId="34B260EF" w14:textId="77777777" w:rsidR="0048452E" w:rsidRPr="00F913D8" w:rsidRDefault="002F02C2" w:rsidP="006E3B46">
      <w:pPr>
        <w:pStyle w:val="Table"/>
        <w:tabs>
          <w:tab w:val="clear" w:pos="1134"/>
          <w:tab w:val="num" w:pos="1854"/>
        </w:tabs>
        <w:ind w:left="1854"/>
      </w:pPr>
      <w:bookmarkStart w:id="18" w:name="_Ref212090703"/>
      <w:r w:rsidRPr="00F913D8">
        <w:t>Indicative risk factors relating to marine navigation</w:t>
      </w:r>
      <w:r w:rsidR="0048452E" w:rsidRPr="00F913D8">
        <w:t>.</w:t>
      </w:r>
      <w:bookmarkEnd w:id="17"/>
      <w:bookmarkEnd w:id="18"/>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36A1C7A7"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A3D7203"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624BB7FA"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DDDD853"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12C0AE37"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04E82117"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584A302B"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3126C008" w14:textId="77777777" w:rsidR="00E71ABE" w:rsidRPr="007D6D2A" w:rsidRDefault="00F16092" w:rsidP="00DC1116">
            <w:pPr>
              <w:pStyle w:val="TABLE-col-heading"/>
              <w:rPr>
                <w:sz w:val="18"/>
                <w:szCs w:val="18"/>
                <w:highlight w:val="yellow"/>
              </w:rPr>
            </w:pPr>
            <w:r w:rsidRPr="007D6D2A">
              <w:rPr>
                <w:sz w:val="18"/>
                <w:szCs w:val="18"/>
                <w:highlight w:val="yellow"/>
              </w:rPr>
              <w:t>e-NAV considerations</w:t>
            </w:r>
          </w:p>
        </w:tc>
      </w:tr>
      <w:tr w:rsidR="00E71ABE" w:rsidRPr="00F913D8" w14:paraId="5BF45317" w14:textId="77777777" w:rsidTr="007D6D2A">
        <w:trPr>
          <w:cantSplit/>
          <w:jc w:val="center"/>
        </w:trPr>
        <w:tc>
          <w:tcPr>
            <w:tcW w:w="1557" w:type="dxa"/>
            <w:tcBorders>
              <w:top w:val="nil"/>
              <w:left w:val="single" w:sz="2" w:space="0" w:color="000000"/>
              <w:bottom w:val="single" w:sz="2" w:space="0" w:color="000000"/>
              <w:right w:val="nil"/>
            </w:tcBorders>
            <w:vAlign w:val="center"/>
          </w:tcPr>
          <w:p w14:paraId="777515DA"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61D43146"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2473259F"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7076FA6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1F716A15"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5CFF7CAC"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505EB28B" w14:textId="0B2CF07B"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user</w:t>
            </w:r>
            <w:r w:rsidR="00D0122E" w:rsidRPr="007D6D2A">
              <w:rPr>
                <w:highlight w:val="yellow"/>
              </w:rPr>
              <w:t xml:space="preserve"> </w:t>
            </w:r>
            <w:r w:rsidR="004235FA" w:rsidRPr="007D6D2A">
              <w:rPr>
                <w:highlight w:val="yellow"/>
              </w:rPr>
              <w:t>groups</w:t>
            </w:r>
          </w:p>
        </w:tc>
      </w:tr>
      <w:tr w:rsidR="00E71ABE" w:rsidRPr="00F913D8" w14:paraId="5550C6C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72475F7"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5CCE720D"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76FA3715"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78202313"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3EE9940"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7379DDC6"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253DF79B"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6C6459F" w14:textId="77777777" w:rsidTr="007D6D2A">
        <w:trPr>
          <w:cantSplit/>
          <w:jc w:val="center"/>
        </w:trPr>
        <w:tc>
          <w:tcPr>
            <w:tcW w:w="1557" w:type="dxa"/>
            <w:tcBorders>
              <w:top w:val="nil"/>
              <w:left w:val="single" w:sz="2" w:space="0" w:color="000000"/>
              <w:bottom w:val="single" w:sz="2" w:space="0" w:color="000000"/>
              <w:right w:val="nil"/>
            </w:tcBorders>
            <w:vAlign w:val="center"/>
          </w:tcPr>
          <w:p w14:paraId="16E5C4F7"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07C1EBF6"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3585E0A2"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6C077D64"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76625DA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6B011CF"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1BA7FDF4"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51C6612"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699F48"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221061AD"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97FFF7D"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6E794FD9"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3EF9382F"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79ED42C1"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1E26E498"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4EE5571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D84ABFD"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25C6CE85"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56ED9457"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7360A724"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5DF9129A"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4B87F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67AC0FC1"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1C37FF5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4A4653"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F78B07F"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417E9E2"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24742C64"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17D7AF07"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86269F2"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028750EB" w14:textId="77777777" w:rsidR="00E71ABE" w:rsidRPr="007D6D2A" w:rsidRDefault="00F16092" w:rsidP="00DC1116">
            <w:pPr>
              <w:pStyle w:val="TABLE-cell"/>
              <w:rPr>
                <w:highlight w:val="yellow"/>
              </w:rPr>
            </w:pPr>
            <w:r w:rsidRPr="007D6D2A">
              <w:rPr>
                <w:highlight w:val="yellow"/>
              </w:rPr>
              <w:t>Availability of e-NAV information for the waterway</w:t>
            </w:r>
          </w:p>
        </w:tc>
      </w:tr>
      <w:tr w:rsidR="00E71ABE" w:rsidRPr="00F913D8" w14:paraId="34FFEA4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B4BA0C0"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0F629EB3"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556EEE4D"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1BB8DF6F" w14:textId="2CE5E91E" w:rsidR="00E71ABE" w:rsidRPr="00F913D8" w:rsidRDefault="00D0122E" w:rsidP="00DC1116">
            <w:pPr>
              <w:pStyle w:val="TABLE-cell"/>
            </w:pPr>
            <w:r w:rsidRPr="006E3B46">
              <w:rPr>
                <w:highlight w:val="yellow"/>
              </w:rPr>
              <w:t>Aton Mix and Configuration</w:t>
            </w:r>
          </w:p>
        </w:tc>
        <w:tc>
          <w:tcPr>
            <w:tcW w:w="1463" w:type="dxa"/>
            <w:tcBorders>
              <w:top w:val="nil"/>
              <w:left w:val="single" w:sz="2" w:space="0" w:color="000000"/>
              <w:bottom w:val="single" w:sz="2" w:space="0" w:color="000000"/>
              <w:right w:val="nil"/>
            </w:tcBorders>
            <w:vAlign w:val="center"/>
          </w:tcPr>
          <w:p w14:paraId="1E60688A"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739726FC"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8BF7BE0" w14:textId="77777777" w:rsidR="00E71ABE" w:rsidRPr="00F913D8" w:rsidRDefault="00E71ABE" w:rsidP="00DC1116">
            <w:pPr>
              <w:pStyle w:val="TABLE-cell"/>
            </w:pPr>
          </w:p>
        </w:tc>
      </w:tr>
      <w:tr w:rsidR="00E71ABE" w:rsidRPr="00F913D8" w14:paraId="371A2A6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8CAD46B"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78440308"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643534E7"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683B6A71" w14:textId="574EBA8A"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4A6F59CD"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2CD4E4C4"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7E58FE21" w14:textId="77777777" w:rsidR="00E71ABE" w:rsidRPr="00F913D8" w:rsidRDefault="00E71ABE" w:rsidP="00DC1116">
            <w:pPr>
              <w:pStyle w:val="TABLE-cell"/>
            </w:pPr>
          </w:p>
        </w:tc>
      </w:tr>
    </w:tbl>
    <w:p w14:paraId="01D99959" w14:textId="77777777" w:rsidR="0048452E" w:rsidRPr="00F913D8" w:rsidRDefault="0048452E" w:rsidP="006E3B46">
      <w:pPr>
        <w:ind w:left="720"/>
      </w:pPr>
    </w:p>
    <w:p w14:paraId="13DC9C57" w14:textId="77777777" w:rsidR="006169BE" w:rsidRPr="006724FD" w:rsidRDefault="006169BE" w:rsidP="006E3B46">
      <w:pPr>
        <w:pStyle w:val="Heading4"/>
        <w:tabs>
          <w:tab w:val="clear" w:pos="864"/>
          <w:tab w:val="num" w:pos="1584"/>
        </w:tabs>
        <w:ind w:left="1584"/>
      </w:pPr>
      <w:r w:rsidRPr="006724FD">
        <w:t>Major Contributors to Risk</w:t>
      </w:r>
    </w:p>
    <w:p w14:paraId="11666125"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 the lack of an incident investigation protoco</w:t>
      </w:r>
      <w:r w:rsidR="00E240DC">
        <w:t>l within the organization.</w:t>
      </w:r>
    </w:p>
    <w:p w14:paraId="1FA98104" w14:textId="77777777" w:rsidR="006169BE" w:rsidRPr="006724FD" w:rsidRDefault="006169BE" w:rsidP="006E3B46">
      <w:pPr>
        <w:pStyle w:val="Heading3"/>
        <w:ind w:left="1571"/>
      </w:pPr>
      <w:bookmarkStart w:id="19" w:name="_Toc212097588"/>
      <w:r w:rsidRPr="006724FD">
        <w:t>Results</w:t>
      </w:r>
      <w:bookmarkEnd w:id="19"/>
    </w:p>
    <w:p w14:paraId="44C72F40" w14:textId="77777777" w:rsidR="006169BE" w:rsidRPr="00F913D8" w:rsidRDefault="006169BE" w:rsidP="006E3B46">
      <w:pPr>
        <w:pStyle w:val="BodyText"/>
        <w:ind w:left="720"/>
      </w:pPr>
      <w:r w:rsidRPr="00F913D8">
        <w:t>The output from Step 1 comprises:</w:t>
      </w:r>
    </w:p>
    <w:p w14:paraId="286C77F4"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4428CFA"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20" w:name="_Toc494680643"/>
      <w:r w:rsidR="006169BE" w:rsidRPr="006724FD">
        <w:t xml:space="preserve"> hazards</w:t>
      </w:r>
      <w:r w:rsidR="00E240DC">
        <w:t xml:space="preserve"> </w:t>
      </w:r>
      <w:r w:rsidR="006169BE" w:rsidRPr="006724FD">
        <w:t>/</w:t>
      </w:r>
      <w:r w:rsidR="00E240DC">
        <w:t xml:space="preserve"> </w:t>
      </w:r>
      <w:r w:rsidR="006169BE" w:rsidRPr="006724FD">
        <w:t>unwanted events.</w:t>
      </w:r>
    </w:p>
    <w:p w14:paraId="68273BA5" w14:textId="77777777" w:rsidR="006169BE" w:rsidRPr="006724FD" w:rsidRDefault="006169BE" w:rsidP="006E3B46">
      <w:pPr>
        <w:pStyle w:val="Heading2"/>
        <w:ind w:left="1571"/>
      </w:pPr>
      <w:bookmarkStart w:id="21" w:name="_Toc212097589"/>
      <w:r w:rsidRPr="006724FD">
        <w:t xml:space="preserve">Step 2 – </w:t>
      </w:r>
      <w:bookmarkEnd w:id="20"/>
      <w:r w:rsidRPr="006724FD">
        <w:t>Assess Risks</w:t>
      </w:r>
      <w:bookmarkEnd w:id="21"/>
    </w:p>
    <w:p w14:paraId="44280734"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4EA91CB3" w14:textId="77777777" w:rsidR="006169BE" w:rsidRPr="006724FD" w:rsidRDefault="006169BE" w:rsidP="006E3B46">
      <w:pPr>
        <w:pStyle w:val="Heading3"/>
        <w:ind w:left="1571"/>
      </w:pPr>
      <w:bookmarkStart w:id="22" w:name="_Toc494680644"/>
      <w:bookmarkStart w:id="23" w:name="_Toc212097590"/>
      <w:r w:rsidRPr="006724FD">
        <w:t xml:space="preserve">Step 2a – </w:t>
      </w:r>
      <w:bookmarkEnd w:id="22"/>
      <w:r w:rsidRPr="006724FD">
        <w:t>Risk Estimation</w:t>
      </w:r>
      <w:bookmarkEnd w:id="23"/>
    </w:p>
    <w:p w14:paraId="48BECB74" w14:textId="77777777" w:rsidR="006169BE" w:rsidRPr="006724FD" w:rsidRDefault="006169BE" w:rsidP="006E3B46">
      <w:pPr>
        <w:pStyle w:val="Heading4"/>
        <w:tabs>
          <w:tab w:val="clear" w:pos="864"/>
          <w:tab w:val="num" w:pos="1584"/>
        </w:tabs>
        <w:ind w:left="1584"/>
      </w:pPr>
      <w:r w:rsidRPr="006724FD">
        <w:t>Scope of the Risk Estimation Sub-Activity</w:t>
      </w:r>
    </w:p>
    <w:p w14:paraId="5A900578"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622EAEC0" w14:textId="77777777" w:rsidR="006169BE" w:rsidRPr="006724FD" w:rsidRDefault="006169BE" w:rsidP="006E3B46">
      <w:pPr>
        <w:pStyle w:val="Heading4"/>
        <w:tabs>
          <w:tab w:val="clear" w:pos="864"/>
          <w:tab w:val="num" w:pos="1584"/>
        </w:tabs>
        <w:ind w:left="1584"/>
      </w:pPr>
      <w:r w:rsidRPr="006724FD">
        <w:t>Methods for Estima</w:t>
      </w:r>
      <w:r w:rsidR="00E240DC">
        <w:t>ting Frequency and Consequences</w:t>
      </w:r>
    </w:p>
    <w:p w14:paraId="33F2D3A4" w14:textId="77777777" w:rsidR="006169BE" w:rsidRPr="00F913D8" w:rsidRDefault="006169BE" w:rsidP="006E3B46">
      <w:pPr>
        <w:pStyle w:val="BodyText"/>
        <w:ind w:left="720"/>
      </w:pPr>
      <w:r w:rsidRPr="00F913D8">
        <w:t xml:space="preserve">The first step in this process is to identify the method or methods that will be used for any analysis. </w:t>
      </w:r>
      <w:r w:rsidR="00E240DC">
        <w:t xml:space="preserve"> </w:t>
      </w:r>
      <w:r w:rsidRPr="00F913D8">
        <w:t xml:space="preserve">The estimates should be based on historical data, models, </w:t>
      </w:r>
      <w:r w:rsidRPr="00F913D8">
        <w:lastRenderedPageBreak/>
        <w:t xml:space="preserve">professional judgment, or a combination of methods. </w:t>
      </w:r>
      <w:r w:rsidR="00E240DC">
        <w:t xml:space="preserve"> </w:t>
      </w:r>
      <w:r w:rsidRPr="00F913D8">
        <w:t xml:space="preserve">Preferably an established scientific or statistical protocol should be followed. </w:t>
      </w:r>
      <w:r w:rsidR="00E240DC">
        <w:t xml:space="preserve"> </w:t>
      </w:r>
      <w:r w:rsidRPr="00F913D8">
        <w:t xml:space="preserve">It is necessary to explicitly define these applied methods to avoid conflict between technical experts and laypersons when judging the technical merit of the results. </w:t>
      </w:r>
      <w:r w:rsidR="00E240DC">
        <w:t xml:space="preserve"> </w:t>
      </w:r>
      <w:r w:rsidRPr="00F913D8">
        <w:t>The choice of method will reflect the accuracy needed, cost, available data, the level of expertise on the team, and the acceptability of the method to stakeholders.</w:t>
      </w:r>
    </w:p>
    <w:p w14:paraId="05AE16E5" w14:textId="77777777" w:rsidR="006169BE" w:rsidRPr="00F913D8" w:rsidRDefault="006169BE" w:rsidP="006E3B46">
      <w:pPr>
        <w:pStyle w:val="BodyText"/>
        <w:ind w:left="720"/>
      </w:pPr>
      <w:r w:rsidRPr="00F913D8">
        <w:t>It is essential that technical experts clearly explain the methods that will be used in the technical analysis.</w:t>
      </w:r>
      <w:r w:rsidR="00E240DC">
        <w:t xml:space="preserve"> </w:t>
      </w:r>
      <w:r w:rsidRPr="00F913D8">
        <w:t xml:space="preserve"> It is not necessary that laypersons understand these methods in detail, as long as they know that they can have the analyses reproduced and vetted by their own experts. </w:t>
      </w:r>
      <w:r w:rsidR="00E240DC">
        <w:t xml:space="preserve"> </w:t>
      </w:r>
      <w:r w:rsidRPr="00F913D8">
        <w:t>The process should be open and transparent at all times to build trust between decision-makers and other stakeholders, and provide confidence in the results.</w:t>
      </w:r>
    </w:p>
    <w:p w14:paraId="02B0FA47"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261EB861" w14:textId="77777777" w:rsidR="006169BE" w:rsidRPr="006724FD" w:rsidRDefault="006169BE" w:rsidP="006E3B46">
      <w:pPr>
        <w:pStyle w:val="List1"/>
        <w:numPr>
          <w:ilvl w:val="0"/>
          <w:numId w:val="18"/>
        </w:numPr>
        <w:tabs>
          <w:tab w:val="num" w:pos="2007"/>
        </w:tabs>
        <w:ind w:left="1854"/>
      </w:pPr>
      <w:r w:rsidRPr="006724FD">
        <w:t>Monetary Estimates</w:t>
      </w:r>
    </w:p>
    <w:p w14:paraId="039417A4"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635B9D1B" w14:textId="77777777" w:rsidR="006169BE" w:rsidRPr="006724FD" w:rsidRDefault="006169BE" w:rsidP="006E3B46">
      <w:pPr>
        <w:pStyle w:val="List1"/>
        <w:tabs>
          <w:tab w:val="num" w:pos="2007"/>
        </w:tabs>
        <w:ind w:left="1854"/>
      </w:pPr>
      <w:r w:rsidRPr="006724FD">
        <w:t>Count Estimates</w:t>
      </w:r>
    </w:p>
    <w:p w14:paraId="4CA70D4B"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3FB5D315" w14:textId="77777777" w:rsidR="006169BE" w:rsidRPr="006724FD" w:rsidRDefault="006169BE" w:rsidP="006E3B46">
      <w:pPr>
        <w:pStyle w:val="List1"/>
        <w:tabs>
          <w:tab w:val="num" w:pos="1287"/>
        </w:tabs>
        <w:ind w:left="1854"/>
      </w:pPr>
      <w:r w:rsidRPr="006724FD">
        <w:t>Risk Matrix Estimates</w:t>
      </w:r>
    </w:p>
    <w:p w14:paraId="3D6FA87E"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3328F3">
        <w:rPr>
          <w:highlight w:val="yellow"/>
        </w:rPr>
        <w:fldChar w:fldCharType="begin"/>
      </w:r>
      <w:r w:rsidR="00837CFD">
        <w:instrText xml:space="preserve"> REF _Ref212091291 \r \h </w:instrText>
      </w:r>
      <w:r w:rsidR="003328F3">
        <w:rPr>
          <w:highlight w:val="yellow"/>
        </w:rPr>
      </w:r>
      <w:r w:rsidR="003328F3">
        <w:rPr>
          <w:highlight w:val="yellow"/>
        </w:rPr>
        <w:fldChar w:fldCharType="separate"/>
      </w:r>
      <w:r w:rsidR="005C6DD2">
        <w:t>Figure 2</w:t>
      </w:r>
      <w:r w:rsidR="003328F3">
        <w:rPr>
          <w:highlight w:val="yellow"/>
        </w:rPr>
        <w:fldChar w:fldCharType="end"/>
      </w:r>
      <w:r w:rsidRPr="00F913D8">
        <w:t xml:space="preserve">.  Usually, these assessments must be based on intuition, experience and expert knowledge where no data are available or quantitative </w:t>
      </w:r>
      <w:r w:rsidR="00F13558">
        <w:t>analysis is not warranted (e.g.</w:t>
      </w:r>
      <w:r w:rsidRPr="00F913D8">
        <w:t xml:space="preserve"> where the risk is expected to be low).</w:t>
      </w:r>
    </w:p>
    <w:p w14:paraId="7F9FB7C5" w14:textId="77777777" w:rsidR="006169BE" w:rsidRPr="006724FD" w:rsidRDefault="006169BE" w:rsidP="006E3B46">
      <w:pPr>
        <w:pStyle w:val="List1"/>
        <w:tabs>
          <w:tab w:val="num" w:pos="1287"/>
        </w:tabs>
        <w:ind w:left="1854"/>
      </w:pPr>
      <w:r w:rsidRPr="006724FD">
        <w:t>Index Estimates</w:t>
      </w:r>
    </w:p>
    <w:p w14:paraId="2D5A0424"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 xml:space="preserve">policies, options and strategies.  Risk index values for </w:t>
      </w:r>
      <w:r w:rsidRPr="00F913D8">
        <w:rPr>
          <w:color w:val="000000"/>
          <w:sz w:val="23"/>
          <w:szCs w:val="23"/>
        </w:rPr>
        <w:lastRenderedPageBreak/>
        <w:t>given waterways can then be compared to study area expenditures and p</w:t>
      </w:r>
      <w:r w:rsidR="00E240DC">
        <w:rPr>
          <w:color w:val="000000"/>
          <w:sz w:val="23"/>
          <w:szCs w:val="23"/>
        </w:rPr>
        <w:t>otential anomalies identified.</w:t>
      </w:r>
    </w:p>
    <w:p w14:paraId="715DB16A" w14:textId="77777777" w:rsidR="006169BE" w:rsidRPr="006724FD" w:rsidRDefault="006169BE" w:rsidP="006E3B46">
      <w:pPr>
        <w:pStyle w:val="List1"/>
        <w:tabs>
          <w:tab w:val="num" w:pos="1287"/>
        </w:tabs>
        <w:ind w:left="1854"/>
      </w:pPr>
      <w:r w:rsidRPr="006724FD">
        <w:t>Simulation</w:t>
      </w:r>
    </w:p>
    <w:p w14:paraId="326C35A1" w14:textId="77777777" w:rsidR="006169BE" w:rsidRPr="006724FD" w:rsidRDefault="006169BE" w:rsidP="006E3B46">
      <w:pPr>
        <w:pStyle w:val="BodyText"/>
        <w:ind w:left="1287"/>
      </w:pPr>
      <w:r w:rsidRPr="006724FD">
        <w:t>Simulation offers a relative low cost method to help ensure that the solution provided meets the users’ requirements in an effective and efficient manner.</w:t>
      </w:r>
      <w:r w:rsidR="00E240DC">
        <w:t xml:space="preserve">  </w:t>
      </w:r>
      <w:r w:rsidRPr="006724FD">
        <w:t xml:space="preserve">Simulation can incorporate both physical and digital methods. </w:t>
      </w:r>
      <w:r w:rsidR="00E240DC">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E240DC">
        <w:t xml:space="preserve"> </w:t>
      </w:r>
      <w:r w:rsidRPr="006724FD">
        <w:t>For further information see IALA Guideline No 1058 “On the Use of Simulation as a Tool for Wate</w:t>
      </w:r>
      <w:r w:rsidR="00E240DC">
        <w:t>rway Design and AtoN Planning”.</w:t>
      </w:r>
    </w:p>
    <w:p w14:paraId="7C5240B8" w14:textId="77777777" w:rsidR="006169BE" w:rsidRPr="006724FD" w:rsidRDefault="006169BE" w:rsidP="006724FD">
      <w:pPr>
        <w:pStyle w:val="Heading4"/>
      </w:pPr>
      <w:r w:rsidRPr="006724FD">
        <w:t>Estimating Frequency</w:t>
      </w:r>
    </w:p>
    <w:p w14:paraId="7A89CDDF" w14:textId="77777777" w:rsidR="006169BE" w:rsidRPr="00F913D8" w:rsidRDefault="006169BE" w:rsidP="00E240DC">
      <w:pPr>
        <w:pStyle w:val="BodyText"/>
      </w:pPr>
      <w:r w:rsidRPr="00F913D8">
        <w:t xml:space="preserve">The purpose of frequency analysis is to determine how often a particular scenario might be expected to occur over a specified period of time. </w:t>
      </w:r>
      <w:r w:rsidR="00E240DC">
        <w:t xml:space="preserve"> </w:t>
      </w:r>
      <w:r w:rsidRPr="00F913D8">
        <w:t xml:space="preserve">These estimates are often based on historical data, where judgments about the future are based on what has occurred in the past. </w:t>
      </w:r>
      <w:r w:rsidR="00E240DC">
        <w:t xml:space="preserve"> </w:t>
      </w:r>
      <w:r w:rsidRPr="00F913D8">
        <w:t xml:space="preserve">If there are no relevant historical data available, or if these data are sparse, other methods such as fault-tree, or event-tree analysis, or other mathematical or econometric models may be used. </w:t>
      </w:r>
      <w:r w:rsidR="00E240DC">
        <w:t xml:space="preserve"> </w:t>
      </w:r>
      <w:r w:rsidRPr="00F913D8">
        <w:t xml:space="preserve">Estimates may also be based on expert experience and judgment. </w:t>
      </w:r>
      <w:r w:rsidR="00E240DC">
        <w:t xml:space="preserve"> </w:t>
      </w:r>
      <w:r w:rsidRPr="00F913D8">
        <w:t>Most often, frequency estimates are based on a combination of these methods.</w:t>
      </w:r>
    </w:p>
    <w:p w14:paraId="13ABEE1C"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45DA52A8" w14:textId="77777777" w:rsidR="006169BE" w:rsidRPr="006724FD" w:rsidRDefault="006169BE" w:rsidP="006724FD">
      <w:pPr>
        <w:pStyle w:val="Heading4"/>
      </w:pPr>
      <w:r w:rsidRPr="006724FD">
        <w:t xml:space="preserve">Estimating Consequences </w:t>
      </w:r>
    </w:p>
    <w:p w14:paraId="63A1D07E" w14:textId="77777777" w:rsidR="006169BE" w:rsidRPr="00F913D8" w:rsidRDefault="006169BE" w:rsidP="00E240DC">
      <w:pPr>
        <w:pStyle w:val="BodyText"/>
      </w:pPr>
      <w:r w:rsidRPr="00F913D8">
        <w:t xml:space="preserve">Consequence analysis involves estimating the impact of various scenarios on everyone and everything affected by the activity. </w:t>
      </w:r>
      <w:r w:rsidR="00E240DC">
        <w:t xml:space="preserve"> </w:t>
      </w:r>
      <w:r w:rsidRPr="00F913D8">
        <w:t>The impact of the consequence on the needs, issues, and concerns of stakeholders is the consideration, and it should be noted that consequences could be both negative and positive.</w:t>
      </w:r>
    </w:p>
    <w:p w14:paraId="51C86D54" w14:textId="77777777" w:rsidR="006169BE" w:rsidRPr="00F913D8" w:rsidRDefault="006169BE" w:rsidP="00E240DC">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E240DC">
        <w:t xml:space="preserve"> </w:t>
      </w:r>
      <w:r w:rsidRPr="00F913D8">
        <w:t xml:space="preserve">The benefit of measuring consequences in financial terms is that it provides a common measure for comparing dissimilar conditions. </w:t>
      </w:r>
      <w:r w:rsidR="00E240DC">
        <w:t xml:space="preserve"> </w:t>
      </w:r>
      <w:r w:rsidRPr="00F913D8">
        <w:t>Another strong benefit of using a monetary measure is that it motivates decision-makers to take action.</w:t>
      </w:r>
    </w:p>
    <w:p w14:paraId="11171D83" w14:textId="77777777" w:rsidR="006169BE" w:rsidRPr="00F913D8" w:rsidRDefault="006169BE" w:rsidP="00E240DC">
      <w:pPr>
        <w:pStyle w:val="BodyText"/>
      </w:pPr>
      <w:r w:rsidRPr="00F913D8">
        <w:t xml:space="preserve">It should be noted that non-financial consequences, especially loss of reputation, could be much more damaging to an organization than initially thought. </w:t>
      </w:r>
      <w:r w:rsidR="00E240DC">
        <w:t xml:space="preserve"> </w:t>
      </w:r>
      <w:r w:rsidRPr="00F913D8">
        <w:t>It is important to try to quantify these types of consequences.</w:t>
      </w:r>
    </w:p>
    <w:p w14:paraId="3ED3F6F1"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w:t>
      </w:r>
      <w:r w:rsidR="00E240DC">
        <w:t xml:space="preserve"> </w:t>
      </w:r>
      <w:r w:rsidRPr="00F913D8">
        <w:t>It is recommended that the decision-maker employ a technical expert or experts familiar with these techniques.</w:t>
      </w:r>
    </w:p>
    <w:p w14:paraId="64B558E9" w14:textId="77777777" w:rsidR="006169BE" w:rsidRPr="006724FD" w:rsidRDefault="006169BE" w:rsidP="006724FD">
      <w:pPr>
        <w:pStyle w:val="Heading4"/>
      </w:pPr>
      <w:r w:rsidRPr="006724FD">
        <w:t>Presenting Frequency and Consequence Estimates</w:t>
      </w:r>
    </w:p>
    <w:p w14:paraId="1C20C8ED"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w:t>
      </w:r>
      <w:r w:rsidR="00E240DC">
        <w:t xml:space="preserve"> </w:t>
      </w:r>
      <w:r w:rsidRPr="00F913D8">
        <w:t xml:space="preserve">The expected value of the loss is often used to compare one risk to another and is also incorporated in the analysis of the benefits of risk control options. </w:t>
      </w:r>
      <w:r w:rsidR="00E240DC">
        <w:t xml:space="preserve"> </w:t>
      </w:r>
      <w:r w:rsidRPr="00F913D8">
        <w:t xml:space="preserve">The expected value of the loss can give some indication of how much should be spent on risk control to correct a situation. </w:t>
      </w:r>
      <w:r w:rsidR="00E240DC">
        <w:t xml:space="preserve"> </w:t>
      </w:r>
      <w:r w:rsidRPr="00F913D8">
        <w:t xml:space="preserve">For example, if the expected loss is $1,000 per annum, it is probably not prudent to spend $10,000 per annum to reduce it. </w:t>
      </w:r>
      <w:r w:rsidR="00E240DC">
        <w:t xml:space="preserve"> </w:t>
      </w:r>
      <w:r w:rsidRPr="00F913D8">
        <w:t xml:space="preserve">The expected value also provides a baseline from which to measure the performance of risk control strategies. </w:t>
      </w:r>
      <w:r w:rsidR="00E240DC">
        <w:t xml:space="preserve"> </w:t>
      </w:r>
      <w:r w:rsidRPr="00F913D8">
        <w:t xml:space="preserve">A measure of the change in expected value, brought about by control measures, is compared </w:t>
      </w:r>
      <w:r w:rsidRPr="00F913D8">
        <w:lastRenderedPageBreak/>
        <w:t xml:space="preserve">to the cost of implementing the control option. </w:t>
      </w:r>
      <w:r w:rsidR="00E240DC">
        <w:t xml:space="preserve"> </w:t>
      </w:r>
      <w:r w:rsidRPr="00F913D8">
        <w:t xml:space="preserve">In this case, the change in expected value acts, in a benefit/cost analysis, as a measure of the benefit of the risk control option. </w:t>
      </w:r>
      <w:r w:rsidR="00E240DC">
        <w:t xml:space="preserve"> </w:t>
      </w:r>
      <w:r w:rsidRPr="00F913D8">
        <w:t>It is beneficial to include an economist on the team to perform these and other economic analysis.</w:t>
      </w:r>
    </w:p>
    <w:p w14:paraId="24DCC016" w14:textId="559BBA22"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753254EA" w14:textId="77777777" w:rsidTr="009A7AA0">
        <w:trPr>
          <w:cantSplit/>
          <w:trHeight w:hRule="exact" w:val="1280"/>
        </w:trPr>
        <w:tc>
          <w:tcPr>
            <w:tcW w:w="720" w:type="dxa"/>
            <w:tcBorders>
              <w:top w:val="single" w:sz="6" w:space="0" w:color="auto"/>
              <w:left w:val="single" w:sz="6" w:space="0" w:color="auto"/>
            </w:tcBorders>
            <w:textDirection w:val="btLr"/>
          </w:tcPr>
          <w:p w14:paraId="43C1CBAE"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7CAFBB2F"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CACE644" w14:textId="77777777" w:rsidR="006169BE" w:rsidRPr="00F913D8" w:rsidRDefault="006169BE" w:rsidP="00DD23BA">
            <w:pPr>
              <w:jc w:val="both"/>
              <w:rPr>
                <w:smallCaps/>
                <w:color w:val="000000"/>
                <w:sz w:val="23"/>
                <w:szCs w:val="23"/>
              </w:rPr>
            </w:pPr>
          </w:p>
          <w:p w14:paraId="100ACA00" w14:textId="77777777" w:rsidR="006169BE" w:rsidRPr="00F913D8" w:rsidRDefault="006169BE" w:rsidP="00DD23BA">
            <w:pPr>
              <w:jc w:val="both"/>
              <w:rPr>
                <w:smallCaps/>
                <w:color w:val="000000"/>
                <w:sz w:val="23"/>
                <w:szCs w:val="23"/>
              </w:rPr>
            </w:pPr>
          </w:p>
          <w:p w14:paraId="08F408E4"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505D0B9"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B24FE09" w14:textId="77777777" w:rsidR="006169BE" w:rsidRPr="00F913D8" w:rsidRDefault="006169BE" w:rsidP="00DD23BA">
            <w:pPr>
              <w:jc w:val="both"/>
              <w:rPr>
                <w:color w:val="000000"/>
                <w:sz w:val="23"/>
                <w:szCs w:val="23"/>
              </w:rPr>
            </w:pPr>
          </w:p>
        </w:tc>
      </w:tr>
      <w:tr w:rsidR="006169BE" w:rsidRPr="00F913D8" w14:paraId="4C11BDC7" w14:textId="77777777" w:rsidTr="009A7AA0">
        <w:trPr>
          <w:cantSplit/>
          <w:trHeight w:hRule="exact" w:val="1540"/>
        </w:trPr>
        <w:tc>
          <w:tcPr>
            <w:tcW w:w="720" w:type="dxa"/>
            <w:tcBorders>
              <w:top w:val="single" w:sz="6" w:space="0" w:color="auto"/>
              <w:left w:val="single" w:sz="6" w:space="0" w:color="auto"/>
            </w:tcBorders>
            <w:textDirection w:val="btLr"/>
          </w:tcPr>
          <w:p w14:paraId="26F0974F"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76E986BD"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7E30714" w14:textId="77777777" w:rsidR="006169BE" w:rsidRPr="00F913D8" w:rsidRDefault="006169BE" w:rsidP="00DD23BA">
            <w:pPr>
              <w:jc w:val="both"/>
              <w:rPr>
                <w:smallCaps/>
                <w:color w:val="000000"/>
                <w:sz w:val="23"/>
                <w:szCs w:val="23"/>
              </w:rPr>
            </w:pPr>
          </w:p>
          <w:p w14:paraId="5B93855F" w14:textId="77777777" w:rsidR="006169BE" w:rsidRPr="00F913D8" w:rsidRDefault="006169BE" w:rsidP="00DD23BA">
            <w:pPr>
              <w:jc w:val="both"/>
              <w:rPr>
                <w:smallCaps/>
                <w:color w:val="000000"/>
                <w:sz w:val="23"/>
                <w:szCs w:val="23"/>
              </w:rPr>
            </w:pPr>
          </w:p>
          <w:p w14:paraId="45707822"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6BD9C67"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3325CC0C" w14:textId="77777777" w:rsidR="006169BE" w:rsidRPr="00F913D8" w:rsidRDefault="006169BE" w:rsidP="00DD23BA">
            <w:pPr>
              <w:jc w:val="both"/>
              <w:rPr>
                <w:color w:val="000000"/>
                <w:sz w:val="23"/>
                <w:szCs w:val="23"/>
              </w:rPr>
            </w:pPr>
          </w:p>
        </w:tc>
      </w:tr>
      <w:tr w:rsidR="006169BE" w:rsidRPr="00F913D8" w14:paraId="561C3493" w14:textId="77777777" w:rsidTr="009A7AA0">
        <w:trPr>
          <w:cantSplit/>
          <w:trHeight w:hRule="exact" w:val="1368"/>
        </w:trPr>
        <w:tc>
          <w:tcPr>
            <w:tcW w:w="720" w:type="dxa"/>
            <w:tcBorders>
              <w:left w:val="single" w:sz="6" w:space="0" w:color="auto"/>
            </w:tcBorders>
            <w:textDirection w:val="btLr"/>
          </w:tcPr>
          <w:p w14:paraId="5FAA57D4"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24F8465F"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63B062A2" w14:textId="77777777" w:rsidR="006169BE" w:rsidRPr="00F913D8" w:rsidRDefault="006169BE" w:rsidP="00DD23BA">
            <w:pPr>
              <w:jc w:val="both"/>
              <w:rPr>
                <w:smallCaps/>
                <w:color w:val="000000"/>
                <w:sz w:val="23"/>
                <w:szCs w:val="23"/>
              </w:rPr>
            </w:pPr>
          </w:p>
          <w:p w14:paraId="00C4BC91" w14:textId="77777777" w:rsidR="006169BE" w:rsidRPr="00F913D8" w:rsidRDefault="006169BE" w:rsidP="00DD23BA">
            <w:pPr>
              <w:jc w:val="both"/>
              <w:rPr>
                <w:smallCaps/>
                <w:color w:val="000000"/>
                <w:sz w:val="23"/>
                <w:szCs w:val="23"/>
              </w:rPr>
            </w:pPr>
          </w:p>
          <w:p w14:paraId="1682C6BE"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320F261E"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0A3609A2" w14:textId="77777777" w:rsidR="006169BE" w:rsidRPr="00F913D8" w:rsidRDefault="006169BE" w:rsidP="00DD23BA">
            <w:pPr>
              <w:jc w:val="both"/>
              <w:rPr>
                <w:color w:val="000000"/>
                <w:sz w:val="23"/>
                <w:szCs w:val="23"/>
              </w:rPr>
            </w:pPr>
          </w:p>
        </w:tc>
      </w:tr>
      <w:tr w:rsidR="006169BE" w:rsidRPr="00F913D8" w14:paraId="5F6FECCC"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1319CDC0" w14:textId="77777777" w:rsidR="006169BE" w:rsidRPr="00F913D8" w:rsidRDefault="006169BE" w:rsidP="00DD23BA">
            <w:pPr>
              <w:jc w:val="both"/>
              <w:rPr>
                <w:smallCaps/>
                <w:color w:val="000000"/>
                <w:sz w:val="23"/>
                <w:szCs w:val="23"/>
              </w:rPr>
            </w:pPr>
          </w:p>
          <w:p w14:paraId="5FF6EE8D"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1F2A9315"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3F5949C5"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30E90858" w14:textId="77777777" w:rsidTr="002C0E50">
        <w:tc>
          <w:tcPr>
            <w:tcW w:w="392" w:type="dxa"/>
            <w:shd w:val="clear" w:color="auto" w:fill="00FF00"/>
          </w:tcPr>
          <w:p w14:paraId="63DC2CF7" w14:textId="77777777" w:rsidR="009A7AA0" w:rsidRPr="00F913D8" w:rsidRDefault="009A7AA0" w:rsidP="002C0E50">
            <w:pPr>
              <w:pStyle w:val="Subtitle"/>
              <w:ind w:left="-142"/>
              <w:rPr>
                <w:sz w:val="23"/>
                <w:szCs w:val="23"/>
              </w:rPr>
            </w:pPr>
          </w:p>
        </w:tc>
        <w:tc>
          <w:tcPr>
            <w:tcW w:w="2268" w:type="dxa"/>
          </w:tcPr>
          <w:p w14:paraId="10B5FE4A"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4A70E7DA" w14:textId="77777777" w:rsidTr="002C0E50">
        <w:tc>
          <w:tcPr>
            <w:tcW w:w="392" w:type="dxa"/>
            <w:shd w:val="clear" w:color="auto" w:fill="FFFF00"/>
          </w:tcPr>
          <w:p w14:paraId="76F1D8EE" w14:textId="77777777" w:rsidR="009A7AA0" w:rsidRPr="00F913D8" w:rsidRDefault="009A7AA0" w:rsidP="002C0E50">
            <w:pPr>
              <w:pStyle w:val="Subtitle"/>
              <w:ind w:left="-142"/>
              <w:rPr>
                <w:sz w:val="23"/>
                <w:szCs w:val="23"/>
              </w:rPr>
            </w:pPr>
          </w:p>
        </w:tc>
        <w:tc>
          <w:tcPr>
            <w:tcW w:w="2268" w:type="dxa"/>
          </w:tcPr>
          <w:p w14:paraId="371C0ECF"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3498B11C" w14:textId="77777777" w:rsidTr="002C0E50">
        <w:tc>
          <w:tcPr>
            <w:tcW w:w="392" w:type="dxa"/>
            <w:shd w:val="clear" w:color="auto" w:fill="FF0000"/>
          </w:tcPr>
          <w:p w14:paraId="687B6910" w14:textId="77777777" w:rsidR="009A7AA0" w:rsidRPr="00F913D8" w:rsidRDefault="009A7AA0" w:rsidP="002C0E50">
            <w:pPr>
              <w:pStyle w:val="Subtitle"/>
              <w:ind w:left="-142"/>
              <w:rPr>
                <w:sz w:val="23"/>
                <w:szCs w:val="23"/>
              </w:rPr>
            </w:pPr>
          </w:p>
        </w:tc>
        <w:tc>
          <w:tcPr>
            <w:tcW w:w="2268" w:type="dxa"/>
          </w:tcPr>
          <w:p w14:paraId="617A86F8"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60CF50EB" w14:textId="77777777" w:rsidR="00E240DC" w:rsidRPr="00F913D8" w:rsidRDefault="00E240DC" w:rsidP="00E240DC">
      <w:pPr>
        <w:pStyle w:val="Figure"/>
      </w:pPr>
      <w:bookmarkStart w:id="24" w:name="_Ref212091291"/>
      <w:r w:rsidRPr="00F913D8">
        <w:t>Risk Matrix</w:t>
      </w:r>
      <w:bookmarkEnd w:id="24"/>
    </w:p>
    <w:p w14:paraId="0C6027BB" w14:textId="77777777" w:rsidR="006169BE" w:rsidRPr="006724FD" w:rsidRDefault="006169BE" w:rsidP="00E240DC">
      <w:pPr>
        <w:pStyle w:val="Heading4"/>
      </w:pPr>
      <w:r w:rsidRPr="006724FD">
        <w:t>Third-Party Review</w:t>
      </w:r>
    </w:p>
    <w:p w14:paraId="5FE0FB09" w14:textId="77777777" w:rsidR="006169BE" w:rsidRPr="00F913D8" w:rsidRDefault="006169BE" w:rsidP="00E240DC">
      <w:pPr>
        <w:pStyle w:val="BodyText"/>
      </w:pPr>
      <w:r w:rsidRPr="00F913D8">
        <w:t xml:space="preserve">Having technical analysis reviewed and validated by trusted outside experts lends further credibility to the results. </w:t>
      </w:r>
      <w:r w:rsidR="00522CCA">
        <w:t xml:space="preserve"> </w:t>
      </w:r>
      <w:r w:rsidRPr="00F913D8">
        <w:t>Universities and government agencies tend to be trusted because of the public perception that they are independent and, therefore, unbiased.</w:t>
      </w:r>
      <w:r w:rsidR="00522CCA">
        <w:t xml:space="preserve"> </w:t>
      </w:r>
      <w:r w:rsidRPr="00F913D8">
        <w:t xml:space="preserve"> It is important for the decision-maker to understand whom stakeholders trust vis-à-vis the particular issue being considered. </w:t>
      </w:r>
      <w:r w:rsidR="00522CCA">
        <w:t xml:space="preserve"> </w:t>
      </w:r>
      <w:r w:rsidRPr="00F913D8">
        <w:t>This is accomplished through dialogue with stakeholders and is an important component of the stakeholder analysis.</w:t>
      </w:r>
    </w:p>
    <w:p w14:paraId="550B7AC2" w14:textId="77777777" w:rsidR="006169BE" w:rsidRPr="00F913D8" w:rsidRDefault="006169BE" w:rsidP="00E240DC">
      <w:pPr>
        <w:pStyle w:val="BodyText"/>
      </w:pPr>
      <w:r w:rsidRPr="00F913D8">
        <w:t xml:space="preserve">It is recommended that a formal third-party review be used to confirm the integrity of the analysis process. </w:t>
      </w:r>
      <w:r w:rsidR="00522CCA">
        <w:t xml:space="preserve"> </w:t>
      </w:r>
      <w:r w:rsidRPr="00F913D8">
        <w:t xml:space="preserve">This review can be accomplished using internal or external resources, depending on the situation, but not by the analysts themselves. </w:t>
      </w:r>
      <w:r w:rsidR="00522CCA">
        <w:t xml:space="preserve"> </w:t>
      </w:r>
      <w:r w:rsidRPr="00F913D8">
        <w:t xml:space="preserve">For example, it can save the organization embarrassment if analyses are vetted internally for accuracy prior to the information being given to outside stakeholders. </w:t>
      </w:r>
      <w:r w:rsidR="00522CCA">
        <w:t xml:space="preserve"> </w:t>
      </w:r>
      <w:r w:rsidRPr="00F913D8">
        <w:t>It may also be necessary to have the analyses vetted by some credible external body as a matter of policy, and especially if trust is an issue for stakeholders.</w:t>
      </w:r>
    </w:p>
    <w:p w14:paraId="3471534C" w14:textId="77777777" w:rsidR="006169BE" w:rsidRPr="006724FD" w:rsidRDefault="006169BE" w:rsidP="006724FD">
      <w:pPr>
        <w:pStyle w:val="Heading4"/>
      </w:pPr>
      <w:r w:rsidRPr="006724FD">
        <w:t>Validation</w:t>
      </w:r>
    </w:p>
    <w:p w14:paraId="7A9556E2" w14:textId="77777777" w:rsidR="006169BE" w:rsidRPr="00F913D8" w:rsidRDefault="006169BE" w:rsidP="00E240DC">
      <w:pPr>
        <w:pStyle w:val="BodyText"/>
      </w:pPr>
      <w:r w:rsidRPr="00F913D8">
        <w:t>Validation should include the following steps:</w:t>
      </w:r>
    </w:p>
    <w:p w14:paraId="4E3318DB" w14:textId="77777777" w:rsidR="006169BE" w:rsidRPr="00F913D8" w:rsidRDefault="006169BE" w:rsidP="008F75BF">
      <w:pPr>
        <w:pStyle w:val="List1"/>
        <w:numPr>
          <w:ilvl w:val="0"/>
          <w:numId w:val="19"/>
        </w:numPr>
      </w:pPr>
      <w:r w:rsidRPr="00F913D8">
        <w:t>checking that the scope is appropriate for the stated objectives;</w:t>
      </w:r>
    </w:p>
    <w:p w14:paraId="194D7409" w14:textId="77777777" w:rsidR="006169BE" w:rsidRPr="00F913D8" w:rsidRDefault="006169BE" w:rsidP="00522CCA">
      <w:pPr>
        <w:pStyle w:val="List1"/>
      </w:pPr>
      <w:r w:rsidRPr="00F913D8">
        <w:t>reviewing all critical assumptions and ensuring that they are credible in light of available information;</w:t>
      </w:r>
    </w:p>
    <w:p w14:paraId="4B693504" w14:textId="77777777" w:rsidR="006169BE" w:rsidRPr="00F913D8" w:rsidRDefault="006169BE" w:rsidP="00522CCA">
      <w:pPr>
        <w:pStyle w:val="List1"/>
      </w:pPr>
      <w:r w:rsidRPr="00F913D8">
        <w:t>ensuring that the analysts use appropriate models, methods, and data;</w:t>
      </w:r>
    </w:p>
    <w:p w14:paraId="1E23B9B0" w14:textId="77777777" w:rsidR="006169BE" w:rsidRPr="00F913D8" w:rsidRDefault="006169BE" w:rsidP="00522CCA">
      <w:pPr>
        <w:pStyle w:val="List1"/>
      </w:pPr>
      <w:r w:rsidRPr="00F913D8">
        <w:t>checking that the analysis is reproducible by personnel other than the original analyst(s);</w:t>
      </w:r>
    </w:p>
    <w:p w14:paraId="5B97699B" w14:textId="77777777" w:rsidR="006169BE" w:rsidRPr="00F913D8" w:rsidRDefault="006169BE" w:rsidP="00522CCA">
      <w:pPr>
        <w:pStyle w:val="List1"/>
      </w:pPr>
      <w:r w:rsidRPr="00F913D8">
        <w:t>checking that the analysis is not sensitive to the way data or results are formatted; and</w:t>
      </w:r>
    </w:p>
    <w:p w14:paraId="5ABB42E3" w14:textId="77777777" w:rsidR="006169BE" w:rsidRPr="00F913D8" w:rsidRDefault="006169BE" w:rsidP="00522CCA">
      <w:pPr>
        <w:pStyle w:val="List1"/>
      </w:pPr>
      <w:proofErr w:type="gramStart"/>
      <w:r w:rsidRPr="00F913D8">
        <w:lastRenderedPageBreak/>
        <w:t>checking</w:t>
      </w:r>
      <w:proofErr w:type="gramEnd"/>
      <w:r w:rsidRPr="00F913D8">
        <w:t xml:space="preserve"> to ensure that all assumptions and uncertainties associated with the estimation process have been acknowledged and documented.</w:t>
      </w:r>
    </w:p>
    <w:p w14:paraId="5D01E7AA" w14:textId="77777777" w:rsidR="006169BE" w:rsidRPr="00F913D8" w:rsidRDefault="006169BE" w:rsidP="00E240DC">
      <w:pPr>
        <w:pStyle w:val="BodyText"/>
      </w:pPr>
      <w:r w:rsidRPr="00F913D8">
        <w:t xml:space="preserve">Analysts should ensure that all analyses and methods employed by technical experts are fully documented and explained. </w:t>
      </w:r>
      <w:r w:rsidR="00522CCA">
        <w:t xml:space="preserve"> </w:t>
      </w:r>
      <w:r w:rsidRPr="00F913D8">
        <w:t>A distinction should be made between estimations based on related historical data and those based on derived models.</w:t>
      </w:r>
    </w:p>
    <w:p w14:paraId="2D213F7F" w14:textId="77777777" w:rsidR="006169BE" w:rsidRPr="006724FD" w:rsidRDefault="006169BE" w:rsidP="006724FD">
      <w:pPr>
        <w:pStyle w:val="Heading4"/>
      </w:pPr>
      <w:bookmarkStart w:id="25" w:name="_Toc494680649"/>
      <w:r w:rsidRPr="006724FD">
        <w:t>Results</w:t>
      </w:r>
      <w:bookmarkEnd w:id="25"/>
    </w:p>
    <w:p w14:paraId="6F8DC3B3" w14:textId="77777777" w:rsidR="006169BE" w:rsidRPr="00F913D8" w:rsidRDefault="006169BE" w:rsidP="00522CCA">
      <w:pPr>
        <w:pStyle w:val="BodyText"/>
      </w:pPr>
      <w:r w:rsidRPr="00F913D8">
        <w:t>The output from Step 2a comprises:</w:t>
      </w:r>
    </w:p>
    <w:p w14:paraId="2C999EB1" w14:textId="77777777" w:rsidR="006169BE" w:rsidRPr="006724FD" w:rsidRDefault="006169BE" w:rsidP="008F75BF">
      <w:pPr>
        <w:pStyle w:val="List1"/>
        <w:numPr>
          <w:ilvl w:val="0"/>
          <w:numId w:val="20"/>
        </w:numPr>
      </w:pPr>
      <w:r w:rsidRPr="006724FD">
        <w:t>the expected range of frequency with an indication of uncertainties</w:t>
      </w:r>
      <w:r w:rsidR="000C1A72" w:rsidRPr="006724FD">
        <w:t>; and</w:t>
      </w:r>
    </w:p>
    <w:p w14:paraId="1C69BF19"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1FD4F0E9" w14:textId="77777777" w:rsidR="006169BE" w:rsidRPr="006724FD" w:rsidRDefault="006169BE" w:rsidP="00FF3E40">
      <w:pPr>
        <w:pStyle w:val="Heading3"/>
      </w:pPr>
      <w:bookmarkStart w:id="26" w:name="_Toc494680650"/>
      <w:bookmarkStart w:id="27" w:name="_Toc212097591"/>
      <w:r w:rsidRPr="006724FD">
        <w:t xml:space="preserve">Step 2b - Risk </w:t>
      </w:r>
      <w:bookmarkEnd w:id="26"/>
      <w:r w:rsidRPr="006724FD">
        <w:t>Evaluation</w:t>
      </w:r>
      <w:bookmarkEnd w:id="27"/>
    </w:p>
    <w:p w14:paraId="472AD16B" w14:textId="77777777" w:rsidR="006169BE" w:rsidRPr="006724FD" w:rsidRDefault="006169BE" w:rsidP="006724FD">
      <w:pPr>
        <w:pStyle w:val="Heading4"/>
      </w:pPr>
      <w:bookmarkStart w:id="28" w:name="_Toc494680651"/>
      <w:r w:rsidRPr="006724FD">
        <w:t>Scope</w:t>
      </w:r>
      <w:bookmarkEnd w:id="28"/>
      <w:r w:rsidRPr="006724FD">
        <w:t xml:space="preserve"> of the Risk Evaluation Sub-Activity</w:t>
      </w:r>
    </w:p>
    <w:p w14:paraId="50B0C73E"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28D87968" w14:textId="77777777" w:rsidR="006169BE" w:rsidRPr="00F913D8" w:rsidRDefault="006169BE" w:rsidP="00E240DC">
      <w:pPr>
        <w:pStyle w:val="BodyText"/>
      </w:pPr>
      <w:r w:rsidRPr="00F913D8">
        <w:t xml:space="preserve">The risks, as estimated in </w:t>
      </w:r>
      <w:r w:rsidR="009B45F1" w:rsidRPr="00F913D8">
        <w:t>section 2</w:t>
      </w:r>
      <w:r w:rsidRPr="00F913D8">
        <w:t xml:space="preserve">.2.1, are evaluated in terms of the needs, issues, and concerns of stakeholders, the benefits of the activity, and its costs. </w:t>
      </w:r>
      <w:r w:rsidR="00522CCA">
        <w:t xml:space="preserve"> </w:t>
      </w:r>
      <w:r w:rsidRPr="00F913D8">
        <w:t>The result of this exercise is a determination of the acceptability of these risks.</w:t>
      </w:r>
    </w:p>
    <w:p w14:paraId="13B64321" w14:textId="77777777" w:rsidR="006169BE" w:rsidRPr="00F913D8" w:rsidRDefault="006169BE" w:rsidP="00E240DC">
      <w:pPr>
        <w:pStyle w:val="BodyText"/>
      </w:pPr>
      <w:r w:rsidRPr="00F913D8">
        <w:t>One of three conclusions will result from the risk evaluation exercise:</w:t>
      </w:r>
    </w:p>
    <w:p w14:paraId="523A133E" w14:textId="77777777" w:rsidR="006169BE" w:rsidRPr="00F913D8" w:rsidRDefault="006169BE">
      <w:pPr>
        <w:pStyle w:val="List1"/>
        <w:numPr>
          <w:ilvl w:val="0"/>
          <w:numId w:val="21"/>
        </w:numPr>
      </w:pPr>
      <w:r w:rsidRPr="00F913D8">
        <w:t xml:space="preserve">the risk associated with the activity is </w:t>
      </w:r>
      <w:r w:rsidR="000C1A72" w:rsidRPr="00F913D8">
        <w:t>acceptable at its current level;</w:t>
      </w:r>
    </w:p>
    <w:p w14:paraId="19010B97" w14:textId="77777777" w:rsidR="006169BE" w:rsidRPr="00F913D8" w:rsidRDefault="006169BE">
      <w:pPr>
        <w:pStyle w:val="List1"/>
      </w:pPr>
      <w:r w:rsidRPr="00F913D8">
        <w:t>the risk associated with the activi</w:t>
      </w:r>
      <w:r w:rsidR="000C1A72" w:rsidRPr="00F913D8">
        <w:t>ty is unacceptable at any level;</w:t>
      </w:r>
      <w:r w:rsidRPr="00F913D8">
        <w:t xml:space="preserve"> or </w:t>
      </w:r>
    </w:p>
    <w:p w14:paraId="58266011"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3405F91" w14:textId="77777777" w:rsidR="006169BE" w:rsidRPr="00F913D8" w:rsidRDefault="006169BE" w:rsidP="00E240DC">
      <w:pPr>
        <w:pStyle w:val="BodyText"/>
      </w:pPr>
      <w:r w:rsidRPr="00F913D8">
        <w:t xml:space="preserve">If the risk is considered acceptable, then the activity can move forward as proposed and no further action is required. </w:t>
      </w:r>
      <w:r w:rsidR="00522CCA">
        <w:t xml:space="preserve"> </w:t>
      </w:r>
      <w:r w:rsidRPr="00F913D8">
        <w:t>The decision process ends here, although there will still be a need to monitor the activity for possible changes in the risk.</w:t>
      </w:r>
    </w:p>
    <w:p w14:paraId="679F0D06" w14:textId="77777777" w:rsidR="006169BE" w:rsidRPr="00F913D8" w:rsidRDefault="006169BE" w:rsidP="00E240DC">
      <w:pPr>
        <w:pStyle w:val="BodyText"/>
      </w:pPr>
      <w:r w:rsidRPr="00F913D8">
        <w:t xml:space="preserve">If no level of risk is considered acceptable, and if the activity is not a mandatory or inevitable one, the activity as proposed may need to be abandoned. </w:t>
      </w:r>
      <w:r w:rsidR="00522CCA">
        <w:t xml:space="preserve"> </w:t>
      </w:r>
      <w:r w:rsidRPr="00F913D8">
        <w:t>Again, the decision process ends here.</w:t>
      </w:r>
    </w:p>
    <w:p w14:paraId="5BC386B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77148ED2"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6AB7F4CA" w14:textId="77777777" w:rsidR="006169BE" w:rsidRPr="006724FD" w:rsidRDefault="006169BE" w:rsidP="006E3B46">
      <w:pPr>
        <w:pStyle w:val="Heading4"/>
        <w:tabs>
          <w:tab w:val="clear" w:pos="864"/>
          <w:tab w:val="num" w:pos="1431"/>
        </w:tabs>
      </w:pPr>
      <w:bookmarkStart w:id="29" w:name="_Toc494680652"/>
      <w:r w:rsidRPr="006724FD">
        <w:t>Acceptability of the Risk to Stakeholders</w:t>
      </w:r>
      <w:bookmarkEnd w:id="29"/>
    </w:p>
    <w:p w14:paraId="2E36D5CE"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08B5134F" w14:textId="77777777" w:rsidR="006169BE" w:rsidRPr="00F913D8" w:rsidRDefault="006169BE" w:rsidP="00E240DC">
      <w:pPr>
        <w:pStyle w:val="BodyText"/>
      </w:pPr>
      <w:r w:rsidRPr="00F913D8">
        <w:t xml:space="preserve">Zero risk is something that is not often realized, unless the activity generating the risk is abandoned. </w:t>
      </w:r>
      <w:r w:rsidR="00506BB5">
        <w:t xml:space="preserve"> </w:t>
      </w:r>
      <w:r w:rsidRPr="00F913D8">
        <w:t xml:space="preserve">Rather than striving to reduce risk to zero, Authorities should strive to reduce risk to “As Low As Reasonably Practicable”. </w:t>
      </w:r>
      <w:r w:rsidR="00522CCA">
        <w:t xml:space="preserve"> </w:t>
      </w:r>
      <w:r w:rsidRPr="00F913D8">
        <w:t xml:space="preserve">This </w:t>
      </w:r>
      <w:r w:rsidR="004B236C" w:rsidRPr="00F913D8">
        <w:t xml:space="preserve">concept is known as ALARP (see </w:t>
      </w:r>
      <w:r w:rsidR="003328F3">
        <w:rPr>
          <w:highlight w:val="yellow"/>
        </w:rPr>
        <w:fldChar w:fldCharType="begin"/>
      </w:r>
      <w:r w:rsidR="00522CCA">
        <w:instrText xml:space="preserve"> REF _Ref212083296 \r \h </w:instrText>
      </w:r>
      <w:r w:rsidR="003328F3">
        <w:rPr>
          <w:highlight w:val="yellow"/>
        </w:rPr>
      </w:r>
      <w:r w:rsidR="003328F3">
        <w:rPr>
          <w:highlight w:val="yellow"/>
        </w:rPr>
        <w:fldChar w:fldCharType="separate"/>
      </w:r>
      <w:r w:rsidR="005C6DD2">
        <w:t>Figure 3</w:t>
      </w:r>
      <w:r w:rsidR="003328F3">
        <w:rPr>
          <w:highlight w:val="yellow"/>
        </w:rPr>
        <w:fldChar w:fldCharType="end"/>
      </w:r>
      <w:r w:rsidRPr="00F913D8">
        <w:t>).</w:t>
      </w:r>
    </w:p>
    <w:p w14:paraId="25B27E84"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0C22DF54" wp14:editId="30DE3EC2">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5"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4BAC4600" w14:textId="77777777" w:rsidR="00522CCA" w:rsidRDefault="00522CCA" w:rsidP="006169BE">
      <w:pPr>
        <w:jc w:val="both"/>
        <w:rPr>
          <w:sz w:val="23"/>
          <w:szCs w:val="23"/>
        </w:rPr>
      </w:pPr>
    </w:p>
    <w:p w14:paraId="2B0642BF" w14:textId="77777777" w:rsidR="006169BE" w:rsidRPr="00F913D8" w:rsidRDefault="006169BE" w:rsidP="000F48E0">
      <w:pPr>
        <w:pStyle w:val="Figure"/>
        <w:numPr>
          <w:ilvl w:val="0"/>
          <w:numId w:val="0"/>
        </w:numPr>
        <w:jc w:val="left"/>
      </w:pPr>
    </w:p>
    <w:p w14:paraId="2A3B5D93" w14:textId="77777777" w:rsidR="00522CCA" w:rsidRDefault="00522CCA" w:rsidP="006E3B46">
      <w:pPr>
        <w:pStyle w:val="Figure"/>
        <w:tabs>
          <w:tab w:val="clear" w:pos="1134"/>
          <w:tab w:val="num" w:pos="1701"/>
        </w:tabs>
      </w:pPr>
      <w:bookmarkStart w:id="30" w:name="_Ref212083296"/>
      <w:bookmarkStart w:id="31" w:name="_Toc494680653"/>
      <w:r>
        <w:t>ALARP Matrix</w:t>
      </w:r>
      <w:bookmarkEnd w:id="30"/>
    </w:p>
    <w:p w14:paraId="42818F1E"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7F5C4D02" w14:textId="77777777" w:rsidR="006169BE" w:rsidRPr="006724FD" w:rsidRDefault="006169BE" w:rsidP="006E3B46">
      <w:pPr>
        <w:pStyle w:val="Heading4"/>
        <w:tabs>
          <w:tab w:val="clear" w:pos="864"/>
          <w:tab w:val="num" w:pos="1431"/>
        </w:tabs>
      </w:pPr>
      <w:r w:rsidRPr="006724FD">
        <w:t>Risk Perceptions</w:t>
      </w:r>
      <w:bookmarkEnd w:id="31"/>
    </w:p>
    <w:p w14:paraId="13034123" w14:textId="77777777" w:rsidR="006169BE" w:rsidRPr="00F913D8" w:rsidRDefault="006169BE" w:rsidP="00E240DC">
      <w:pPr>
        <w:pStyle w:val="BodyText"/>
      </w:pPr>
      <w:r w:rsidRPr="00F913D8">
        <w:t xml:space="preserve">There are a number of factors, other than expected value of the loss, that effect stakeholder acceptance of risk. </w:t>
      </w:r>
      <w:r w:rsidR="00522CCA">
        <w:t xml:space="preserve"> </w:t>
      </w:r>
      <w:r w:rsidRPr="00F913D8">
        <w:t>This introduces the area of risk perception, that is, what factors affect a person’s perception of risk, and how do perceptions affect decision-making around the acceptability of risk?</w:t>
      </w:r>
    </w:p>
    <w:p w14:paraId="7EE6957B"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6F01919B"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2A3BE650"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56FF6068"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1E224B5A"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4B17FC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4880DFF2"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131C2627" w14:textId="77777777" w:rsidR="006169BE" w:rsidRPr="00F913D8" w:rsidRDefault="006169BE" w:rsidP="00E240DC">
      <w:pPr>
        <w:pStyle w:val="BodyText"/>
      </w:pPr>
      <w:r w:rsidRPr="00F913D8">
        <w:t xml:space="preserve">One additional factor is that people tend to accept higher levels of risk if the manager of that risk is trusted. </w:t>
      </w:r>
      <w:r w:rsidR="00522CCA">
        <w:t xml:space="preserve"> </w:t>
      </w:r>
      <w:r w:rsidRPr="00F913D8">
        <w:t>Again, this speaks to the need for effective and open communications with stakeholders to develop and maintain this trust.</w:t>
      </w:r>
    </w:p>
    <w:p w14:paraId="39F05479" w14:textId="77777777" w:rsidR="006169BE" w:rsidRPr="00F913D8" w:rsidRDefault="006169BE" w:rsidP="00E240DC">
      <w:pPr>
        <w:pStyle w:val="BodyText"/>
      </w:pPr>
      <w:r w:rsidRPr="00F913D8">
        <w:t xml:space="preserve">An event or issue that is characterized by an extremely low probability may be disregarded by experts because of the low value resulting from an expected-value calculation. </w:t>
      </w:r>
      <w:r w:rsidR="00506BB5">
        <w:t xml:space="preserve"> </w:t>
      </w:r>
      <w:r w:rsidRPr="00F913D8">
        <w:t>However, it may become a major source of concern for the public because of the perceived severity of the consequences and/or because of inequity in the distribution of the associated gains and losses.</w:t>
      </w:r>
    </w:p>
    <w:p w14:paraId="53E58989" w14:textId="77777777" w:rsidR="006169BE" w:rsidRPr="00F913D8" w:rsidRDefault="006169BE" w:rsidP="00E240DC">
      <w:pPr>
        <w:pStyle w:val="BodyText"/>
      </w:pPr>
      <w:r w:rsidRPr="00F913D8">
        <w:lastRenderedPageBreak/>
        <w:t xml:space="preserve">Whether a risk is considered acceptable or not is based on stakeholders' needs, issues, and concerns. </w:t>
      </w:r>
      <w:r w:rsidR="00506BB5">
        <w:t xml:space="preserve"> </w:t>
      </w:r>
      <w:r w:rsidRPr="00F913D8">
        <w:t xml:space="preserve">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w:t>
      </w:r>
      <w:r w:rsidR="00506BB5">
        <w:t xml:space="preserve"> </w:t>
      </w:r>
      <w:r w:rsidRPr="00F913D8">
        <w:t>If people are concerned about the trustworthiness of an organization they may be less accepting of risks associated with these entities.</w:t>
      </w:r>
    </w:p>
    <w:p w14:paraId="27DA35F8" w14:textId="77777777" w:rsidR="006169BE" w:rsidRPr="006724FD" w:rsidRDefault="006169BE" w:rsidP="006E3B46">
      <w:pPr>
        <w:pStyle w:val="Heading4"/>
        <w:tabs>
          <w:tab w:val="clear" w:pos="864"/>
          <w:tab w:val="num" w:pos="1431"/>
        </w:tabs>
      </w:pPr>
      <w:r w:rsidRPr="006724FD">
        <w:t>Influences on Perception of Risk</w:t>
      </w:r>
    </w:p>
    <w:p w14:paraId="795545D4" w14:textId="77777777" w:rsidR="006169BE" w:rsidRPr="00F913D8" w:rsidRDefault="006169BE" w:rsidP="00E240DC">
      <w:pPr>
        <w:pStyle w:val="BodyText"/>
      </w:pPr>
      <w:r w:rsidRPr="00F913D8">
        <w:t xml:space="preserve">It is important for the risk management team to remember that, when communicating with stakeholders about risk issues, perception is reality. </w:t>
      </w:r>
      <w:r w:rsidR="00522CCA">
        <w:t xml:space="preserve"> </w:t>
      </w:r>
      <w:r w:rsidRPr="00F913D8">
        <w:t>The public will make judgments of the acceptability of a risk based on its perceptions of the consequences of the risk, rather than on scientific factors like probability.</w:t>
      </w:r>
    </w:p>
    <w:p w14:paraId="5764D4F1" w14:textId="77777777" w:rsidR="00875633" w:rsidRPr="00F913D8" w:rsidRDefault="006169BE" w:rsidP="00E240DC">
      <w:pPr>
        <w:pStyle w:val="BodyText"/>
      </w:pPr>
      <w:r w:rsidRPr="00F913D8">
        <w:t xml:space="preserve">The public's perception of risk may be influenced by many things, including age, gender, level of education, region, values, and previous exposure to information on the hazard or activity of interest. </w:t>
      </w:r>
      <w:r w:rsidR="00522CCA">
        <w:t xml:space="preserve"> </w:t>
      </w:r>
      <w:r w:rsidRPr="00F913D8">
        <w:t xml:space="preserve">Public perceptions of risk may differ from those of technical experts. </w:t>
      </w:r>
      <w:r w:rsidR="00522CCA">
        <w:t xml:space="preserve"> </w:t>
      </w:r>
      <w:r w:rsidRPr="00F913D8">
        <w:t>Discrepancies may result from differences in assumptions, conceptions, and the needs, issues, and concerns of stakeholders as they relate to the hazard or activity under discussion.</w:t>
      </w:r>
    </w:p>
    <w:p w14:paraId="524A165D" w14:textId="77777777" w:rsidR="00C87E23" w:rsidRPr="006724FD" w:rsidRDefault="00C87E23" w:rsidP="006E3B46">
      <w:pPr>
        <w:pStyle w:val="Heading4"/>
        <w:tabs>
          <w:tab w:val="clear" w:pos="864"/>
          <w:tab w:val="num" w:pos="1431"/>
        </w:tabs>
      </w:pPr>
      <w:bookmarkStart w:id="32" w:name="_Toc494680641"/>
      <w:r w:rsidRPr="006724FD">
        <w:t>Other Risk Identification</w:t>
      </w:r>
      <w:bookmarkEnd w:id="32"/>
      <w:r w:rsidRPr="006724FD">
        <w:t xml:space="preserve"> Tools</w:t>
      </w:r>
    </w:p>
    <w:p w14:paraId="7F48CE70" w14:textId="77777777" w:rsidR="00C87E23" w:rsidRPr="00F913D8" w:rsidRDefault="00C87E23" w:rsidP="00E240DC">
      <w:pPr>
        <w:pStyle w:val="BodyText"/>
      </w:pPr>
      <w:r w:rsidRPr="00F913D8">
        <w:t>Risk may also be established by using the identified hazards and a variety of more comprehensive tools, including:</w:t>
      </w:r>
    </w:p>
    <w:p w14:paraId="2724AB08" w14:textId="77777777" w:rsidR="00C87E23" w:rsidRPr="00F913D8" w:rsidRDefault="00C87E23" w:rsidP="006E3B46">
      <w:pPr>
        <w:pStyle w:val="Bullet1"/>
        <w:tabs>
          <w:tab w:val="clear" w:pos="1134"/>
          <w:tab w:val="num" w:pos="1701"/>
        </w:tabs>
      </w:pPr>
      <w:r w:rsidRPr="00F913D8">
        <w:t>fa</w:t>
      </w:r>
      <w:r w:rsidR="00E35E84" w:rsidRPr="00F913D8">
        <w:t>ilure mode and effects analysis;</w:t>
      </w:r>
    </w:p>
    <w:p w14:paraId="44C20DA0" w14:textId="77777777" w:rsidR="00C87E23" w:rsidRPr="00F913D8" w:rsidRDefault="00C87E23" w:rsidP="006E3B46">
      <w:pPr>
        <w:pStyle w:val="Bullet1"/>
        <w:tabs>
          <w:tab w:val="clear" w:pos="1134"/>
          <w:tab w:val="num" w:pos="1701"/>
        </w:tabs>
      </w:pPr>
      <w:r w:rsidRPr="00F913D8">
        <w:t>analysis of historical incident data, utilizing existing exp</w:t>
      </w:r>
      <w:r w:rsidR="00E35E84" w:rsidRPr="00F913D8">
        <w:t>erience and reports if possible;</w:t>
      </w:r>
    </w:p>
    <w:p w14:paraId="6391840C" w14:textId="77777777" w:rsidR="00C87E23" w:rsidRPr="00F913D8" w:rsidRDefault="00C87E23" w:rsidP="006E3B46">
      <w:pPr>
        <w:pStyle w:val="Bullet1"/>
        <w:tabs>
          <w:tab w:val="clear" w:pos="1134"/>
          <w:tab w:val="num" w:pos="1701"/>
        </w:tabs>
      </w:pPr>
      <w:r w:rsidRPr="00F913D8">
        <w:t>f</w:t>
      </w:r>
      <w:r w:rsidR="00E35E84" w:rsidRPr="00F913D8">
        <w:t>ault-tree analysis;</w:t>
      </w:r>
    </w:p>
    <w:p w14:paraId="6083A0CA" w14:textId="77777777" w:rsidR="00C87E23" w:rsidRPr="00F913D8" w:rsidRDefault="00E35E84" w:rsidP="006E3B46">
      <w:pPr>
        <w:pStyle w:val="Bullet1"/>
        <w:tabs>
          <w:tab w:val="clear" w:pos="1134"/>
          <w:tab w:val="num" w:pos="1701"/>
        </w:tabs>
      </w:pPr>
      <w:r w:rsidRPr="00F913D8">
        <w:t>event-tree analysis;</w:t>
      </w:r>
    </w:p>
    <w:p w14:paraId="34BC5CD2" w14:textId="77777777" w:rsidR="00C87E23" w:rsidRPr="00F913D8" w:rsidRDefault="00E35E84" w:rsidP="006E3B46">
      <w:pPr>
        <w:pStyle w:val="Bullet1"/>
        <w:tabs>
          <w:tab w:val="clear" w:pos="1134"/>
          <w:tab w:val="num" w:pos="1701"/>
        </w:tabs>
      </w:pPr>
      <w:r w:rsidRPr="00F913D8">
        <w:t>hazard and operational studies;</w:t>
      </w:r>
    </w:p>
    <w:p w14:paraId="3941AC4C" w14:textId="77777777" w:rsidR="00C87E23" w:rsidRPr="00F913D8" w:rsidRDefault="00C87E23" w:rsidP="006E3B46">
      <w:pPr>
        <w:pStyle w:val="Bullet1"/>
        <w:tabs>
          <w:tab w:val="clear" w:pos="1134"/>
          <w:tab w:val="num" w:pos="1701"/>
        </w:tabs>
      </w:pPr>
      <w:r w:rsidRPr="00F913D8">
        <w:t>professional judgment (of</w:t>
      </w:r>
      <w:r w:rsidR="00E35E84" w:rsidRPr="00F913D8">
        <w:t xml:space="preserve"> internal and external experts);</w:t>
      </w:r>
    </w:p>
    <w:p w14:paraId="277BA871" w14:textId="77777777" w:rsidR="00C87E23" w:rsidRPr="00F913D8" w:rsidRDefault="00C87E23" w:rsidP="006E3B46">
      <w:pPr>
        <w:pStyle w:val="Bullet1"/>
        <w:tabs>
          <w:tab w:val="clear" w:pos="1134"/>
          <w:tab w:val="num" w:pos="1701"/>
        </w:tabs>
      </w:pPr>
      <w:r w:rsidRPr="00F913D8">
        <w:t xml:space="preserve">personal </w:t>
      </w:r>
      <w:r w:rsidR="00E35E84" w:rsidRPr="00F913D8">
        <w:t>observation (</w:t>
      </w:r>
      <w:r w:rsidR="00B2370D">
        <w:t>e.g.</w:t>
      </w:r>
      <w:r w:rsidR="00E35E84" w:rsidRPr="00F913D8">
        <w:t xml:space="preserve"> site visits);</w:t>
      </w:r>
      <w:r w:rsidRPr="00F913D8">
        <w:t xml:space="preserve"> and</w:t>
      </w:r>
    </w:p>
    <w:p w14:paraId="4DF9BFCE"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014029FE" w14:textId="221970B6" w:rsidR="00C87E23" w:rsidRPr="00F913D8" w:rsidRDefault="00C87E23" w:rsidP="00E240DC">
      <w:pPr>
        <w:pStyle w:val="BodyText"/>
      </w:pPr>
      <w:r w:rsidRPr="007D6D2A">
        <w:rPr>
          <w:highlight w:val="yellow"/>
        </w:rPr>
        <w:t xml:space="preserve">Because most issues are quite complex, it is unlikely that all risks will be identified. </w:t>
      </w:r>
      <w:r w:rsidR="00522CCA" w:rsidRPr="007D6D2A">
        <w:rPr>
          <w:highlight w:val="yellow"/>
        </w:rPr>
        <w:t xml:space="preserve"> </w:t>
      </w:r>
      <w:r w:rsidRPr="007D6D2A">
        <w:rPr>
          <w:highlight w:val="yellow"/>
        </w:rPr>
        <w:t>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e-Navigation systems greatly enhances the real time information available to the user, e-Navigation systems are complex and add additional potential for failures</w:t>
      </w:r>
      <w:r w:rsidR="00652DBF" w:rsidRPr="007D6D2A">
        <w:rPr>
          <w:highlight w:val="yellow"/>
        </w:rPr>
        <w:t xml:space="preserve"> or weaknesses as identified in Table 1</w:t>
      </w:r>
      <w:r w:rsidR="00E71ABE" w:rsidRPr="007D6D2A">
        <w:rPr>
          <w:highlight w:val="yellow"/>
        </w:rPr>
        <w:t>.</w:t>
      </w:r>
      <w:r w:rsidR="00E71ABE">
        <w:t xml:space="preserve"> </w:t>
      </w:r>
    </w:p>
    <w:p w14:paraId="159794D2" w14:textId="77777777" w:rsidR="006169BE" w:rsidRPr="006724FD" w:rsidRDefault="006169BE" w:rsidP="006E3B46">
      <w:pPr>
        <w:pStyle w:val="Heading4"/>
        <w:tabs>
          <w:tab w:val="clear" w:pos="864"/>
          <w:tab w:val="num" w:pos="1431"/>
        </w:tabs>
      </w:pPr>
      <w:bookmarkStart w:id="33" w:name="_Toc494680654"/>
      <w:r w:rsidRPr="006724FD">
        <w:t>Results</w:t>
      </w:r>
      <w:bookmarkEnd w:id="33"/>
    </w:p>
    <w:p w14:paraId="733501D2" w14:textId="77777777" w:rsidR="006169BE" w:rsidRPr="00F913D8" w:rsidRDefault="006169BE" w:rsidP="00E240DC">
      <w:pPr>
        <w:pStyle w:val="BodyText"/>
      </w:pPr>
      <w:r w:rsidRPr="00F913D8">
        <w:t>The output from Step 2b comprises:</w:t>
      </w:r>
    </w:p>
    <w:p w14:paraId="5393D035" w14:textId="77777777" w:rsidR="006169BE" w:rsidRPr="006724FD" w:rsidRDefault="00506BB5">
      <w:pPr>
        <w:pStyle w:val="List1"/>
        <w:numPr>
          <w:ilvl w:val="0"/>
          <w:numId w:val="24"/>
        </w:numPr>
      </w:pPr>
      <w:r>
        <w:t>A</w:t>
      </w:r>
      <w:r w:rsidR="006169BE" w:rsidRPr="006724FD">
        <w:t>n identification of the high risk areas needing to be addressed,</w:t>
      </w:r>
    </w:p>
    <w:p w14:paraId="68A76DAC"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A275951"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529A5F9A" w14:textId="77777777" w:rsidR="006169BE" w:rsidRPr="006724FD" w:rsidRDefault="006169BE" w:rsidP="006B7E32">
      <w:pPr>
        <w:pStyle w:val="Heading2"/>
      </w:pPr>
      <w:bookmarkStart w:id="34" w:name="_Toc494680655"/>
      <w:bookmarkStart w:id="35" w:name="_Toc212097592"/>
      <w:r w:rsidRPr="006724FD">
        <w:t>Step 3 – Specify Risk Control Options</w:t>
      </w:r>
      <w:bookmarkEnd w:id="34"/>
      <w:bookmarkEnd w:id="35"/>
    </w:p>
    <w:p w14:paraId="0752756F" w14:textId="77777777" w:rsidR="006169BE" w:rsidRPr="006724FD" w:rsidRDefault="006169BE" w:rsidP="00FF3E40">
      <w:pPr>
        <w:pStyle w:val="Heading3"/>
      </w:pPr>
      <w:bookmarkStart w:id="36" w:name="_Toc494680656"/>
      <w:bookmarkStart w:id="37" w:name="_Toc212097593"/>
      <w:r w:rsidRPr="006724FD">
        <w:t>Scope</w:t>
      </w:r>
      <w:bookmarkEnd w:id="36"/>
      <w:bookmarkEnd w:id="37"/>
    </w:p>
    <w:p w14:paraId="016FD8AD"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3AD824E9" w14:textId="77777777" w:rsidR="006169BE" w:rsidRPr="00F913D8" w:rsidRDefault="00506BB5">
      <w:pPr>
        <w:pStyle w:val="List1"/>
        <w:numPr>
          <w:ilvl w:val="0"/>
          <w:numId w:val="25"/>
        </w:numPr>
      </w:pPr>
      <w:r>
        <w:t>F</w:t>
      </w:r>
      <w:r w:rsidR="006169BE" w:rsidRPr="00F913D8">
        <w:t>ocusing on areas of risk needing control;</w:t>
      </w:r>
    </w:p>
    <w:p w14:paraId="110CE41A" w14:textId="77777777" w:rsidR="006169BE" w:rsidRPr="00F913D8" w:rsidRDefault="00506BB5">
      <w:pPr>
        <w:pStyle w:val="List1"/>
      </w:pPr>
      <w:r>
        <w:lastRenderedPageBreak/>
        <w:t>I</w:t>
      </w:r>
      <w:r w:rsidR="006169BE" w:rsidRPr="00F913D8">
        <w:t>dentifying potential risk control measures and their associated costs; and</w:t>
      </w:r>
    </w:p>
    <w:p w14:paraId="36977623" w14:textId="77B61625" w:rsidR="006169BE" w:rsidRPr="00F913D8" w:rsidRDefault="00652DBF">
      <w:pPr>
        <w:pStyle w:val="List1"/>
      </w:pPr>
      <w:r>
        <w:t>G</w:t>
      </w:r>
      <w:r w:rsidR="006169BE" w:rsidRPr="00F913D8">
        <w:t>rouping risk control measures into practical regulatory options.</w:t>
      </w:r>
    </w:p>
    <w:p w14:paraId="6B9BFB7F" w14:textId="77777777" w:rsidR="006169BE" w:rsidRPr="00F913D8" w:rsidRDefault="006169BE" w:rsidP="00E240DC">
      <w:pPr>
        <w:pStyle w:val="BodyText"/>
      </w:pPr>
      <w:r w:rsidRPr="00F913D8">
        <w:t xml:space="preserve">If the decision at the risk assessment step is that the risk is unacceptable and should be reduced, then at the risk control step, options are considered to reduce the risk. </w:t>
      </w:r>
      <w:r w:rsidR="00522CCA">
        <w:t xml:space="preserve"> </w:t>
      </w:r>
      <w:r w:rsidRPr="00F913D8">
        <w:t xml:space="preserve">The effectiveness of risk control options is evaluated by estimating the risk before and after control options have been applied. </w:t>
      </w:r>
      <w:r w:rsidR="00522CCA">
        <w:t xml:space="preserve"> </w:t>
      </w:r>
      <w:r w:rsidRPr="00F913D8">
        <w:t xml:space="preserve">The costs, benefits, and risks associated with the proposed control measures, as well as the residual risk, are considered in the evaluation. </w:t>
      </w:r>
      <w:r w:rsidR="00522CCA">
        <w:t xml:space="preserve"> </w:t>
      </w:r>
      <w:r w:rsidRPr="00F913D8">
        <w:t>The residual risk, and any other actions taken to manage the residual risk, should also be evaluated.</w:t>
      </w:r>
    </w:p>
    <w:p w14:paraId="5A0C2EB9" w14:textId="77777777" w:rsidR="006169BE" w:rsidRPr="00F913D8" w:rsidRDefault="006169BE" w:rsidP="00E240DC">
      <w:pPr>
        <w:pStyle w:val="BodyText"/>
      </w:pPr>
      <w:r w:rsidRPr="00F913D8">
        <w:t>The risk control step can proceed in a batch mode or a sequential mode.</w:t>
      </w:r>
      <w:r w:rsidR="00522CCA">
        <w:t xml:space="preserve"> </w:t>
      </w:r>
      <w:r w:rsidRPr="00F913D8">
        <w:t xml:space="preserve"> In batch mode, all of the control options being considered are evaluated in a comparative manner. </w:t>
      </w:r>
      <w:r w:rsidR="00522CCA">
        <w:t xml:space="preserve"> </w:t>
      </w:r>
      <w:r w:rsidRPr="00F913D8">
        <w:t xml:space="preserve">In sequential mode, control options are evaluated one at a time. </w:t>
      </w:r>
      <w:r w:rsidR="00522CCA">
        <w:t xml:space="preserve"> </w:t>
      </w:r>
      <w:r w:rsidRPr="00F913D8">
        <w:t>The process stops when an option results in an acceptable evaluation of the residual risk and the conclusion that other options are not likely to be significantly better.</w:t>
      </w:r>
    </w:p>
    <w:p w14:paraId="20694527" w14:textId="77777777" w:rsidR="006169BE" w:rsidRPr="006724FD" w:rsidRDefault="006169BE" w:rsidP="00FF3E40">
      <w:pPr>
        <w:pStyle w:val="Heading3"/>
      </w:pPr>
      <w:bookmarkStart w:id="38" w:name="_Toc494680657"/>
      <w:bookmarkStart w:id="39" w:name="_Toc212097594"/>
      <w:r w:rsidRPr="006724FD">
        <w:t>Areas Needing Control</w:t>
      </w:r>
      <w:bookmarkEnd w:id="38"/>
      <w:bookmarkEnd w:id="39"/>
    </w:p>
    <w:p w14:paraId="018EA9C3" w14:textId="77777777" w:rsidR="006169BE" w:rsidRPr="00F913D8" w:rsidRDefault="006169BE" w:rsidP="00E240DC">
      <w:pPr>
        <w:pStyle w:val="BodyText"/>
      </w:pPr>
      <w:r w:rsidRPr="00F913D8">
        <w:t xml:space="preserve">The risk control options must be focused on the areas most needing risk control. </w:t>
      </w:r>
      <w:r w:rsidR="00522CCA">
        <w:t xml:space="preserve"> </w:t>
      </w:r>
      <w:r w:rsidRPr="00F913D8">
        <w:t>The main aspects to making this assessment are to review:</w:t>
      </w:r>
    </w:p>
    <w:p w14:paraId="591340FB" w14:textId="77777777" w:rsidR="006169BE" w:rsidRPr="00F913D8" w:rsidRDefault="00506BB5">
      <w:pPr>
        <w:pStyle w:val="List1"/>
        <w:numPr>
          <w:ilvl w:val="0"/>
          <w:numId w:val="26"/>
        </w:numPr>
      </w:pPr>
      <w:r>
        <w:t>R</w:t>
      </w:r>
      <w:r w:rsidR="006169BE" w:rsidRPr="00F913D8">
        <w:t>isk levels, by considering frequency of occurrence together with the severity of outcomes.</w:t>
      </w:r>
      <w:r w:rsidR="00522CCA">
        <w:t xml:space="preserve"> </w:t>
      </w:r>
      <w:r w:rsidR="006169BE" w:rsidRPr="00F913D8">
        <w:t xml:space="preserve"> Incidents with an unacceptable risk</w:t>
      </w:r>
      <w:r w:rsidR="00A33526" w:rsidRPr="00F913D8">
        <w:t xml:space="preserve"> level become the primary focus;</w:t>
      </w:r>
    </w:p>
    <w:p w14:paraId="52B0BE4A" w14:textId="77777777" w:rsidR="006169BE" w:rsidRPr="00F913D8" w:rsidRDefault="00506BB5">
      <w:pPr>
        <w:pStyle w:val="List1"/>
      </w:pPr>
      <w:r>
        <w:t>P</w:t>
      </w:r>
      <w:r w:rsidR="006169BE" w:rsidRPr="00F913D8">
        <w:t xml:space="preserve">robability, by identifying the areas of risk that have the highest probability of occurrence. </w:t>
      </w:r>
      <w:r>
        <w:t xml:space="preserve"> </w:t>
      </w:r>
      <w:r w:rsidR="006169BE" w:rsidRPr="00F913D8">
        <w:t>These should be assessed irrespective</w:t>
      </w:r>
      <w:r w:rsidR="00A33526" w:rsidRPr="00F913D8">
        <w:t xml:space="preserve"> of the severity of the outcome;</w:t>
      </w:r>
    </w:p>
    <w:p w14:paraId="618111C5" w14:textId="77777777" w:rsidR="006169BE" w:rsidRPr="00F913D8" w:rsidRDefault="00506BB5">
      <w:pPr>
        <w:pStyle w:val="List1"/>
      </w:pPr>
      <w:r>
        <w:t>S</w:t>
      </w:r>
      <w:r w:rsidR="006169BE" w:rsidRPr="00F913D8">
        <w:t xml:space="preserve">everity, by identifying the areas of risk that contribute to high severity outcomes. </w:t>
      </w:r>
      <w:r w:rsidR="00522CCA">
        <w:t xml:space="preserve"> </w:t>
      </w:r>
      <w:r w:rsidR="006169BE" w:rsidRPr="00F913D8">
        <w:t>These should be assessed ir</w:t>
      </w:r>
      <w:r w:rsidR="00A33526" w:rsidRPr="00F913D8">
        <w:t>respective of their probability;</w:t>
      </w:r>
      <w:r w:rsidR="006169BE" w:rsidRPr="00F913D8">
        <w:t xml:space="preserve"> and</w:t>
      </w:r>
    </w:p>
    <w:p w14:paraId="2F939A32"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4C8F2BA8" w14:textId="77777777" w:rsidR="006169BE" w:rsidRPr="006724FD" w:rsidRDefault="006169BE" w:rsidP="00FF3E40">
      <w:pPr>
        <w:pStyle w:val="Heading3"/>
      </w:pPr>
      <w:bookmarkStart w:id="40" w:name="_Toc494680658"/>
      <w:bookmarkStart w:id="41" w:name="_Toc212097595"/>
      <w:r w:rsidRPr="006724FD">
        <w:t>Identifying Risk Control Options</w:t>
      </w:r>
      <w:bookmarkEnd w:id="40"/>
      <w:bookmarkEnd w:id="41"/>
    </w:p>
    <w:p w14:paraId="2B8AAE6A"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w:t>
      </w:r>
      <w:r w:rsidR="00506BB5">
        <w:t xml:space="preserve"> </w:t>
      </w:r>
      <w:r w:rsidRPr="00F913D8">
        <w:t xml:space="preserve">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251DEF2" w14:textId="77777777" w:rsidR="006169BE" w:rsidRPr="00F913D8" w:rsidRDefault="006169BE" w:rsidP="00E240DC">
      <w:pPr>
        <w:pStyle w:val="BodyText"/>
      </w:pPr>
      <w:r w:rsidRPr="00F913D8">
        <w:t>There are six broad strategies for controlling risk:</w:t>
      </w:r>
    </w:p>
    <w:p w14:paraId="19E29380"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24416813" w14:textId="0D42B8DA"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r w:rsidR="002C6310">
        <w:t xml:space="preserve">  </w:t>
      </w:r>
    </w:p>
    <w:p w14:paraId="7C4271D2" w14:textId="77777777" w:rsidR="006169BE" w:rsidRPr="00F913D8" w:rsidRDefault="00506BB5">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1C158C16"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6A5C1639" w14:textId="77777777" w:rsidR="00D469F4" w:rsidRDefault="00506BB5">
      <w:pPr>
        <w:pStyle w:val="List1"/>
      </w:pPr>
      <w:r>
        <w:lastRenderedPageBreak/>
        <w:t>D</w:t>
      </w:r>
      <w:r w:rsidR="006169BE" w:rsidRPr="00F913D8">
        <w:t>uplicate assets, including red</w:t>
      </w:r>
      <w:r>
        <w:t>undancy in safety systems (e.g.</w:t>
      </w:r>
      <w:r w:rsidR="006169BE" w:rsidRPr="00F913D8">
        <w:t xml:space="preserve"> </w:t>
      </w:r>
      <w:r w:rsidR="002C6310">
        <w:t>e-</w:t>
      </w:r>
      <w:proofErr w:type="spellStart"/>
      <w:r w:rsidR="002C6310">
        <w:t>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02278551" w14:textId="28ED2060" w:rsidR="00D469F4" w:rsidRPr="00F913D8" w:rsidRDefault="00D469F4">
      <w:pPr>
        <w:pStyle w:val="List1"/>
      </w:pPr>
      <w:r w:rsidRPr="006E3B46">
        <w:rPr>
          <w:highlight w:val="yellow"/>
        </w:rPr>
        <w:t xml:space="preserve">Managing hazard risk through electronic Navigation resources verses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3D81A90E" w14:textId="77777777" w:rsidR="006169BE" w:rsidRPr="00F913D8" w:rsidRDefault="00506BB5">
      <w:pPr>
        <w:pStyle w:val="List1"/>
      </w:pPr>
      <w:r>
        <w:t>T</w:t>
      </w:r>
      <w:r w:rsidR="006169BE" w:rsidRPr="00F913D8">
        <w:t xml:space="preserve">ransfer the obligation to control losses to some other party through a contractual arrangement. </w:t>
      </w:r>
      <w:r w:rsidR="00DC09C6">
        <w:t xml:space="preserve"> </w:t>
      </w:r>
      <w:r w:rsidR="006169BE" w:rsidRPr="00F913D8">
        <w:t xml:space="preserve">This is a transfer of the risk and not a risk reduction strategy. </w:t>
      </w:r>
      <w:r w:rsidR="00DC09C6">
        <w:t xml:space="preserve"> </w:t>
      </w:r>
      <w:r w:rsidR="006169BE" w:rsidRPr="00F913D8">
        <w:t>The benefits accrue to the organization transferring the risk and not necessarily to other stakeholders.</w:t>
      </w:r>
    </w:p>
    <w:p w14:paraId="323F42CC" w14:textId="77777777" w:rsidR="006169BE" w:rsidRPr="00F913D8" w:rsidRDefault="006169BE" w:rsidP="00E240DC">
      <w:pPr>
        <w:pStyle w:val="BodyText"/>
      </w:pPr>
      <w:r w:rsidRPr="00F913D8">
        <w:t xml:space="preserve">There is usually more than one control option available to manage a particular risk, and most often control strategies will consist of implementing several risk control options. </w:t>
      </w:r>
      <w:r w:rsidR="00DC09C6">
        <w:t xml:space="preserve"> </w:t>
      </w:r>
      <w:r w:rsidRPr="00F913D8">
        <w:t>To be effective, the full range of feasible control options should be considered and evaluated.</w:t>
      </w:r>
    </w:p>
    <w:p w14:paraId="3FF26C3E" w14:textId="77777777" w:rsidR="006169BE" w:rsidRPr="006724FD" w:rsidRDefault="006169BE" w:rsidP="00FF3E40">
      <w:pPr>
        <w:pStyle w:val="Heading3"/>
      </w:pPr>
      <w:bookmarkStart w:id="42" w:name="_Toc494680659"/>
      <w:bookmarkStart w:id="43" w:name="_Toc212097596"/>
      <w:r w:rsidRPr="006724FD">
        <w:t>Evaluating Risk Control Options</w:t>
      </w:r>
      <w:bookmarkEnd w:id="42"/>
      <w:bookmarkEnd w:id="43"/>
    </w:p>
    <w:p w14:paraId="522F6216"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7ED2BE7B" w14:textId="77777777" w:rsidR="006169BE" w:rsidRPr="00F913D8" w:rsidRDefault="006169BE" w:rsidP="00E240DC">
      <w:pPr>
        <w:pStyle w:val="BodyText"/>
      </w:pPr>
      <w:r w:rsidRPr="00F913D8">
        <w:t xml:space="preserve">Until the control options have actually been applied, and results observed, estimates of their effectiveness are conjecture. </w:t>
      </w:r>
      <w:r w:rsidR="00DC09C6">
        <w:t xml:space="preserve"> </w:t>
      </w:r>
      <w:r w:rsidRPr="00F913D8">
        <w:t>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w:t>
      </w:r>
      <w:r w:rsidR="00DC09C6">
        <w:t xml:space="preserve"> </w:t>
      </w:r>
      <w:r w:rsidRPr="00F913D8">
        <w:t>As with other estimates, all associated assumptions and uncertainties should be acknowledged and documented.</w:t>
      </w:r>
    </w:p>
    <w:p w14:paraId="75E26260" w14:textId="77777777" w:rsidR="006169BE" w:rsidRDefault="006169BE" w:rsidP="00E240DC">
      <w:pPr>
        <w:pStyle w:val="BodyText"/>
      </w:pPr>
      <w:r w:rsidRPr="00F913D8">
        <w:t xml:space="preserve">Not only should control measures be effective in reducing risk, they should also be cost-effective. </w:t>
      </w:r>
      <w:r w:rsidR="00DC09C6">
        <w:t xml:space="preserve"> </w:t>
      </w:r>
      <w:r w:rsidRPr="00F913D8">
        <w:t>The cost of the control measure should not normally exceed the reduction in the expected value of the loss.</w:t>
      </w:r>
    </w:p>
    <w:p w14:paraId="08E4FA15" w14:textId="77777777" w:rsidR="006169BE" w:rsidRPr="00F913D8" w:rsidRDefault="006169BE" w:rsidP="00E240DC">
      <w:pPr>
        <w:pStyle w:val="BodyText"/>
      </w:pPr>
      <w:r w:rsidRPr="00F913D8">
        <w:t xml:space="preserve">Implementing a control option may also generate new risks. </w:t>
      </w:r>
      <w:r w:rsidR="00DC09C6">
        <w:t xml:space="preserve"> </w:t>
      </w:r>
      <w:r w:rsidRPr="00F913D8">
        <w:t>The new risk scenario generated by the control option should be assessed like other scenarios, beginning with the risk assessment step.</w:t>
      </w:r>
    </w:p>
    <w:p w14:paraId="782B0CCC" w14:textId="77777777" w:rsidR="00AF6DBC" w:rsidRDefault="00AF6DBC" w:rsidP="00E240DC">
      <w:pPr>
        <w:pStyle w:val="BodyText"/>
      </w:pPr>
      <w:r w:rsidRPr="00205946">
        <w:rPr>
          <w:highlight w:val="yellow"/>
        </w:rPr>
        <w:t>One risk control option is considering the use of electronic AtoN to replace, or instead of, physical AtoN.  In these scenarios, the AtoN authority must take into account the reliability and redundancy of the electronic system and the navigation requirements of all waterway user groups.</w:t>
      </w:r>
      <w:r>
        <w:t xml:space="preserve"> </w:t>
      </w:r>
    </w:p>
    <w:p w14:paraId="535ABF2F" w14:textId="038F8F70"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5B6559D2" w14:textId="77777777" w:rsidR="006169BE" w:rsidRPr="006724FD" w:rsidRDefault="006169BE" w:rsidP="00FF3E40">
      <w:pPr>
        <w:pStyle w:val="Heading3"/>
      </w:pPr>
      <w:bookmarkStart w:id="44" w:name="_Toc212097597"/>
      <w:r w:rsidRPr="006724FD">
        <w:t>Costing Risk Control Options</w:t>
      </w:r>
      <w:bookmarkEnd w:id="44"/>
    </w:p>
    <w:p w14:paraId="5A33AEC5" w14:textId="2BFFC88F"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00146DC0" w:rsidRPr="00DC09C6">
        <w:t xml:space="preserve"> </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0BC4A179"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17353A3" w14:textId="77777777" w:rsidR="006169BE" w:rsidRPr="00F913D8" w:rsidRDefault="006169BE" w:rsidP="00E240DC">
      <w:pPr>
        <w:pStyle w:val="BodyText"/>
      </w:pPr>
      <w:r w:rsidRPr="00F913D8">
        <w:lastRenderedPageBreak/>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105C3BEE" w14:textId="2737AEF9"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r w:rsidR="00D730B7" w:rsidRPr="006E3B46">
        <w:rPr>
          <w:highlight w:val="yellow"/>
        </w:rPr>
        <w:t>priced</w:t>
      </w:r>
      <w:r w:rsidR="00D730B7" w:rsidRPr="00F913D8">
        <w:t xml:space="preserve"> </w:t>
      </w:r>
      <w:r w:rsidRPr="00F913D8">
        <w:t xml:space="preserve">at the </w:t>
      </w:r>
      <w:r w:rsidR="00D730B7" w:rsidRPr="006E3B46">
        <w:rPr>
          <w:highlight w:val="yellow"/>
        </w:rPr>
        <w:t>value</w:t>
      </w:r>
      <w:r w:rsidR="00D730B7" w:rsidRPr="00F913D8">
        <w:t xml:space="preserve"> </w:t>
      </w:r>
      <w:r w:rsidRPr="00F913D8">
        <w:t>of this alternative use.</w:t>
      </w:r>
    </w:p>
    <w:p w14:paraId="3D73D747" w14:textId="77777777" w:rsidR="006169BE" w:rsidRPr="00F913D8" w:rsidRDefault="006169BE" w:rsidP="00E240DC">
      <w:pPr>
        <w:pStyle w:val="BodyText"/>
      </w:pPr>
      <w:r w:rsidRPr="00F913D8">
        <w:t>Costs can be divided into three broad categories:</w:t>
      </w:r>
    </w:p>
    <w:p w14:paraId="20169304" w14:textId="77777777" w:rsidR="006169BE" w:rsidRPr="006724FD" w:rsidRDefault="006169BE">
      <w:pPr>
        <w:pStyle w:val="List1"/>
        <w:numPr>
          <w:ilvl w:val="0"/>
          <w:numId w:val="28"/>
        </w:numPr>
      </w:pPr>
      <w:r w:rsidRPr="006724FD">
        <w:t>Planning Phase</w:t>
      </w:r>
    </w:p>
    <w:p w14:paraId="1D12BA3A"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EF844" w14:textId="77777777" w:rsidR="006169BE" w:rsidRPr="006724FD" w:rsidRDefault="006169BE">
      <w:pPr>
        <w:pStyle w:val="List1"/>
      </w:pPr>
      <w:r w:rsidRPr="006724FD">
        <w:t>Construction/Development</w:t>
      </w:r>
    </w:p>
    <w:p w14:paraId="0C07478F"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0E51005C" w14:textId="77777777" w:rsidR="006169BE" w:rsidRPr="00F913D8" w:rsidRDefault="00664926" w:rsidP="006E3B46">
      <w:pPr>
        <w:pStyle w:val="List1indent"/>
        <w:numPr>
          <w:ilvl w:val="0"/>
          <w:numId w:val="57"/>
        </w:numPr>
        <w:tabs>
          <w:tab w:val="left" w:pos="1134"/>
        </w:tabs>
      </w:pPr>
      <w:r w:rsidRPr="00F913D8">
        <w:t>l</w:t>
      </w:r>
      <w:r w:rsidR="006169BE" w:rsidRPr="00F913D8">
        <w:t>and acquisition and/or the opport</w:t>
      </w:r>
      <w:r w:rsidRPr="00F913D8">
        <w:t>unity cost of land already held;</w:t>
      </w:r>
    </w:p>
    <w:p w14:paraId="548780DE" w14:textId="77777777" w:rsidR="006169BE" w:rsidRPr="00F913D8" w:rsidRDefault="00664926" w:rsidP="006E3B46">
      <w:pPr>
        <w:pStyle w:val="List1indent"/>
        <w:numPr>
          <w:ilvl w:val="0"/>
          <w:numId w:val="57"/>
        </w:numPr>
        <w:tabs>
          <w:tab w:val="left" w:pos="1134"/>
        </w:tabs>
      </w:pPr>
      <w:r w:rsidRPr="00F913D8">
        <w:t>c</w:t>
      </w:r>
      <w:r w:rsidR="006169BE" w:rsidRPr="00F913D8">
        <w:t>onstruction costs (related to bo</w:t>
      </w:r>
      <w:r w:rsidRPr="00F913D8">
        <w:t>th new and existing facilities);</w:t>
      </w:r>
    </w:p>
    <w:p w14:paraId="6D67AE5F" w14:textId="77777777" w:rsidR="006169BE" w:rsidRPr="00F913D8" w:rsidRDefault="00664926" w:rsidP="006E3B46">
      <w:pPr>
        <w:pStyle w:val="List1indent"/>
        <w:numPr>
          <w:ilvl w:val="0"/>
          <w:numId w:val="57"/>
        </w:numPr>
        <w:tabs>
          <w:tab w:val="left" w:pos="1134"/>
        </w:tabs>
      </w:pPr>
      <w:r w:rsidRPr="00F913D8">
        <w:t>a</w:t>
      </w:r>
      <w:r w:rsidR="006169BE" w:rsidRPr="00F913D8">
        <w:t>ids to navigation and other equipm</w:t>
      </w:r>
      <w:r w:rsidRPr="00F913D8">
        <w:t>ent purchases, including spares;</w:t>
      </w:r>
    </w:p>
    <w:p w14:paraId="3D9957AA" w14:textId="77777777" w:rsidR="006169BE" w:rsidRPr="00F913D8" w:rsidRDefault="00664926" w:rsidP="006E3B46">
      <w:pPr>
        <w:pStyle w:val="List1indent"/>
        <w:numPr>
          <w:ilvl w:val="0"/>
          <w:numId w:val="57"/>
        </w:numPr>
        <w:tabs>
          <w:tab w:val="left" w:pos="1134"/>
        </w:tabs>
      </w:pPr>
      <w:r w:rsidRPr="00F913D8">
        <w:t>other capital expenditures;</w:t>
      </w:r>
    </w:p>
    <w:p w14:paraId="3EC4F6FD" w14:textId="77777777" w:rsidR="006169BE" w:rsidRPr="00F913D8" w:rsidRDefault="00664926" w:rsidP="006E3B46">
      <w:pPr>
        <w:pStyle w:val="List1indent"/>
        <w:numPr>
          <w:ilvl w:val="0"/>
          <w:numId w:val="57"/>
        </w:numPr>
        <w:tabs>
          <w:tab w:val="left" w:pos="1134"/>
        </w:tabs>
      </w:pPr>
      <w:r w:rsidRPr="00F913D8">
        <w:t>t</w:t>
      </w:r>
      <w:r w:rsidR="006169BE" w:rsidRPr="00F913D8">
        <w:t>ra</w:t>
      </w:r>
      <w:r w:rsidRPr="00F913D8">
        <w:t>ining related to implementation;</w:t>
      </w:r>
    </w:p>
    <w:p w14:paraId="254426C5" w14:textId="77777777" w:rsidR="006169BE" w:rsidRPr="00F913D8" w:rsidRDefault="00664926" w:rsidP="006E3B46">
      <w:pPr>
        <w:pStyle w:val="List1indent"/>
        <w:numPr>
          <w:ilvl w:val="0"/>
          <w:numId w:val="57"/>
        </w:numPr>
        <w:tabs>
          <w:tab w:val="left" w:pos="1134"/>
        </w:tabs>
      </w:pPr>
      <w:r w:rsidRPr="00F913D8">
        <w:t>moving expenses; and</w:t>
      </w:r>
    </w:p>
    <w:p w14:paraId="42902BC2" w14:textId="77777777" w:rsidR="006169BE" w:rsidRPr="00F913D8" w:rsidRDefault="00664926" w:rsidP="006E3B46">
      <w:pPr>
        <w:pStyle w:val="List1indent"/>
        <w:numPr>
          <w:ilvl w:val="0"/>
          <w:numId w:val="57"/>
        </w:numPr>
        <w:tabs>
          <w:tab w:val="left" w:pos="1134"/>
        </w:tabs>
      </w:pPr>
      <w:proofErr w:type="gramStart"/>
      <w:r w:rsidRPr="00F913D8">
        <w:t>o</w:t>
      </w:r>
      <w:r w:rsidR="006169BE" w:rsidRPr="00F913D8">
        <w:t>ther</w:t>
      </w:r>
      <w:proofErr w:type="gramEnd"/>
      <w:r w:rsidR="006169BE" w:rsidRPr="00F913D8">
        <w:t xml:space="preserve"> start-up costs.</w:t>
      </w:r>
    </w:p>
    <w:p w14:paraId="2FEB834D" w14:textId="77777777" w:rsidR="006169BE" w:rsidRPr="006724FD" w:rsidRDefault="006169BE">
      <w:pPr>
        <w:pStyle w:val="List1"/>
      </w:pPr>
      <w:r w:rsidRPr="006724FD">
        <w:t>Operational Phase</w:t>
      </w:r>
    </w:p>
    <w:p w14:paraId="7918E1EF" w14:textId="77777777" w:rsidR="006169BE" w:rsidRPr="00F913D8" w:rsidRDefault="006169BE" w:rsidP="00DC09C6">
      <w:pPr>
        <w:pStyle w:val="List1text"/>
      </w:pPr>
      <w:r w:rsidRPr="00F913D8">
        <w:t>Once the option is in place, an estimate must be made of its life-cycle costs.  These could include:</w:t>
      </w:r>
    </w:p>
    <w:p w14:paraId="4AA07A2C" w14:textId="77777777" w:rsidR="006169BE" w:rsidRPr="00F913D8" w:rsidRDefault="00664926" w:rsidP="006E3B46">
      <w:pPr>
        <w:pStyle w:val="List1indent"/>
        <w:numPr>
          <w:ilvl w:val="1"/>
          <w:numId w:val="56"/>
        </w:numPr>
      </w:pPr>
      <w:r w:rsidRPr="00F913D8">
        <w:t>s</w:t>
      </w:r>
      <w:r w:rsidR="006169BE" w:rsidRPr="00F913D8">
        <w:t xml:space="preserve">alaries (including regular wages, overtime, bonuses, </w:t>
      </w:r>
      <w:r w:rsidRPr="00F913D8">
        <w:t>allowances and fringe benefits);</w:t>
      </w:r>
    </w:p>
    <w:p w14:paraId="097BB6A4" w14:textId="77777777" w:rsidR="006169BE" w:rsidRPr="00F913D8" w:rsidRDefault="00664926" w:rsidP="006E3B46">
      <w:pPr>
        <w:pStyle w:val="List1indent"/>
        <w:numPr>
          <w:ilvl w:val="1"/>
          <w:numId w:val="56"/>
        </w:numPr>
      </w:pPr>
      <w:r w:rsidRPr="00F913D8">
        <w:t>m</w:t>
      </w:r>
      <w:r w:rsidR="006169BE" w:rsidRPr="00F913D8">
        <w:t>aintenance of equipme</w:t>
      </w:r>
      <w:r w:rsidRPr="00F913D8">
        <w:t>nt, electronics and civil works;</w:t>
      </w:r>
    </w:p>
    <w:p w14:paraId="6A1A5E15" w14:textId="77777777" w:rsidR="006169BE" w:rsidRPr="00F913D8" w:rsidRDefault="00664926" w:rsidP="006E3B46">
      <w:pPr>
        <w:pStyle w:val="List1indent"/>
        <w:numPr>
          <w:ilvl w:val="1"/>
          <w:numId w:val="56"/>
        </w:numPr>
      </w:pPr>
      <w:r w:rsidRPr="00F913D8">
        <w:t>p</w:t>
      </w:r>
      <w:r w:rsidR="006169BE" w:rsidRPr="00F913D8">
        <w:t>eriodic capital outlays (such as mid-life refits)</w:t>
      </w:r>
      <w:r w:rsidRPr="00F913D8">
        <w:t>;</w:t>
      </w:r>
    </w:p>
    <w:p w14:paraId="109847CA" w14:textId="77777777" w:rsidR="006169BE" w:rsidRPr="00F913D8" w:rsidRDefault="00664926" w:rsidP="006E3B46">
      <w:pPr>
        <w:pStyle w:val="List1indent"/>
        <w:numPr>
          <w:ilvl w:val="1"/>
          <w:numId w:val="56"/>
        </w:numPr>
      </w:pPr>
      <w:r w:rsidRPr="00F913D8">
        <w:t>o</w:t>
      </w:r>
      <w:r w:rsidR="006169BE" w:rsidRPr="00F913D8">
        <w:t>perating expenses (e.g. removal and p</w:t>
      </w:r>
      <w:r w:rsidRPr="00F913D8">
        <w:t>lacement of aids to navigation);</w:t>
      </w:r>
    </w:p>
    <w:p w14:paraId="3438B35E" w14:textId="1E403CA2" w:rsidR="00D730B7" w:rsidRDefault="00664926" w:rsidP="006E3B46">
      <w:pPr>
        <w:pStyle w:val="List1indent"/>
        <w:numPr>
          <w:ilvl w:val="1"/>
          <w:numId w:val="56"/>
        </w:numPr>
      </w:pPr>
      <w:r w:rsidRPr="00F913D8">
        <w:t>on-going training;</w:t>
      </w:r>
    </w:p>
    <w:p w14:paraId="47750204" w14:textId="2162D2D8" w:rsidR="006169BE" w:rsidRPr="00F913D8" w:rsidRDefault="00D730B7" w:rsidP="006E3B46">
      <w:pPr>
        <w:pStyle w:val="List1indent"/>
        <w:numPr>
          <w:ilvl w:val="1"/>
          <w:numId w:val="56"/>
        </w:numPr>
      </w:pPr>
      <w:r>
        <w:t xml:space="preserve">       </w:t>
      </w:r>
      <w:r w:rsidR="00664926" w:rsidRPr="00F913D8">
        <w:t>lease costs (</w:t>
      </w:r>
      <w:r w:rsidR="00B2370D">
        <w:t>e.g. landlines</w:t>
      </w:r>
      <w:r w:rsidR="00664926" w:rsidRPr="00F913D8">
        <w:t>)</w:t>
      </w:r>
      <w:r>
        <w:t>; and</w:t>
      </w:r>
    </w:p>
    <w:p w14:paraId="6EDB33CF"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6A5F7CAA" w14:textId="77777777" w:rsidR="006169BE" w:rsidRPr="00506BB5" w:rsidRDefault="006169BE"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6C3E7852" w14:textId="77777777" w:rsidR="006169BE" w:rsidRPr="006724FD" w:rsidRDefault="006169BE" w:rsidP="00FF3E40">
      <w:pPr>
        <w:pStyle w:val="Heading3"/>
      </w:pPr>
      <w:bookmarkStart w:id="45" w:name="_Toc494680661"/>
      <w:bookmarkStart w:id="46" w:name="_Toc212097598"/>
      <w:r w:rsidRPr="006724FD">
        <w:t>Assessing Stakeholder Acceptance</w:t>
      </w:r>
      <w:bookmarkEnd w:id="45"/>
      <w:bookmarkEnd w:id="46"/>
    </w:p>
    <w:p w14:paraId="339AD794" w14:textId="77777777" w:rsidR="006169BE" w:rsidRPr="00F913D8" w:rsidRDefault="006169BE" w:rsidP="00E240DC">
      <w:pPr>
        <w:pStyle w:val="BodyText"/>
      </w:pPr>
      <w:r w:rsidRPr="00F913D8">
        <w:t xml:space="preserve">Before risk control decisions are made, they should be communicated through the stakeholder consultation process. </w:t>
      </w:r>
      <w:r w:rsidR="00506BB5">
        <w:t xml:space="preserve"> </w:t>
      </w:r>
      <w:r w:rsidRPr="00F913D8">
        <w:t xml:space="preserve">A proposed option may appear acceptable to the decision-maker, in terms of its effectiveness and costs, but may be unacceptable to other </w:t>
      </w:r>
      <w:r w:rsidRPr="00F913D8">
        <w:lastRenderedPageBreak/>
        <w:t xml:space="preserve">stakeholders because of other factors. </w:t>
      </w:r>
      <w:r w:rsidR="00DC09C6">
        <w:t xml:space="preserve"> </w:t>
      </w:r>
      <w:r w:rsidRPr="00F913D8">
        <w:t>There is a need to evaluate any proposed control or financing strategy in terms of the needs, issues, and concerns of affected stakeholders.</w:t>
      </w:r>
    </w:p>
    <w:p w14:paraId="564D10EC" w14:textId="77777777" w:rsidR="006169BE" w:rsidRPr="006724FD" w:rsidRDefault="006169BE" w:rsidP="00FF3E40">
      <w:pPr>
        <w:pStyle w:val="Heading3"/>
      </w:pPr>
      <w:bookmarkStart w:id="47" w:name="_Toc494680662"/>
      <w:bookmarkStart w:id="48" w:name="_Toc212097599"/>
      <w:r w:rsidRPr="006724FD">
        <w:t>Residual Risk</w:t>
      </w:r>
      <w:bookmarkEnd w:id="47"/>
      <w:bookmarkEnd w:id="48"/>
    </w:p>
    <w:p w14:paraId="658F0480" w14:textId="77777777" w:rsidR="006169BE" w:rsidRPr="00F913D8" w:rsidRDefault="006169BE" w:rsidP="00E240DC">
      <w:pPr>
        <w:pStyle w:val="BodyText"/>
      </w:pPr>
      <w:r w:rsidRPr="00F913D8">
        <w:t xml:space="preserve">Any risk left after the implementation of risk control options is termed residual risk. </w:t>
      </w:r>
      <w:r w:rsidR="00DC09C6">
        <w:t xml:space="preserve"> </w:t>
      </w:r>
      <w:r w:rsidRPr="00F913D8">
        <w:t>The residual risk must be evaluated by returning to the risk assessment step, to determine if it is acceptable.</w:t>
      </w:r>
      <w:r w:rsidR="00506BB5">
        <w:t xml:space="preserve"> </w:t>
      </w:r>
      <w:r w:rsidRPr="00F913D8">
        <w:t xml:space="preserve"> If the residual risk is not acceptable, then the activity may need to be abandoned or alternative risk control strategies implemented to reduce the risk to an acceptable level.</w:t>
      </w:r>
    </w:p>
    <w:p w14:paraId="3AAC8961" w14:textId="77777777" w:rsidR="006169BE" w:rsidRPr="00F913D8" w:rsidRDefault="006169BE" w:rsidP="00E240DC">
      <w:pPr>
        <w:pStyle w:val="BodyText"/>
      </w:pPr>
      <w:r w:rsidRPr="00F913D8">
        <w:t>One means of increasing acceptability is to increase the benefits associated with the activity.</w:t>
      </w:r>
      <w:r w:rsidR="00DC09C6">
        <w:t xml:space="preserve"> </w:t>
      </w:r>
      <w:r w:rsidRPr="00F913D8">
        <w:t xml:space="preserve"> The risks are evaluated in terms of the overall needs, issues, and concerns of stakeholders.</w:t>
      </w:r>
      <w:r w:rsidR="00DC09C6">
        <w:t xml:space="preserve"> </w:t>
      </w:r>
      <w:r w:rsidRPr="00F913D8">
        <w:t xml:space="preserve"> Therefore, if concerns about risk can be balanced against gains in other areas of stakeholder interest (</w:t>
      </w:r>
      <w:r w:rsidR="00506BB5">
        <w:t>e.g.</w:t>
      </w:r>
      <w:r w:rsidR="00B2370D">
        <w:t xml:space="preserve"> </w:t>
      </w:r>
      <w:r w:rsidRPr="00F913D8">
        <w:t>greater income, cle</w:t>
      </w:r>
      <w:r w:rsidR="00506BB5">
        <w:t>aner water, fewer incidents</w:t>
      </w:r>
      <w:r w:rsidRPr="00F913D8">
        <w:t>), then the activity may be seen as acceptable.</w:t>
      </w:r>
    </w:p>
    <w:p w14:paraId="081F10C7" w14:textId="77777777" w:rsidR="006169BE" w:rsidRPr="00F913D8" w:rsidRDefault="006169BE" w:rsidP="00E240DC">
      <w:pPr>
        <w:pStyle w:val="BodyText"/>
      </w:pPr>
      <w:r w:rsidRPr="00F913D8">
        <w:t xml:space="preserve">Determining the level of acceptable risk is best achieved through effective dialogue with stakeholders. </w:t>
      </w:r>
      <w:r w:rsidR="00DC09C6">
        <w:t xml:space="preserve"> </w:t>
      </w:r>
      <w:r w:rsidRPr="00F913D8">
        <w:t>In deciding whether or not a risk is acceptable, it may be useful to determine whether the risk:</w:t>
      </w:r>
    </w:p>
    <w:p w14:paraId="2AD36129"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0A432496" w14:textId="77777777" w:rsidR="006169BE" w:rsidRPr="00F913D8" w:rsidRDefault="00B2370D" w:rsidP="006E3B46">
      <w:pPr>
        <w:pStyle w:val="List1"/>
        <w:ind w:left="1701"/>
      </w:pPr>
      <w:r>
        <w:t>I</w:t>
      </w:r>
      <w:r w:rsidR="006169BE" w:rsidRPr="00F913D8">
        <w:t>s, or has been made, so small as to be negligible; or</w:t>
      </w:r>
    </w:p>
    <w:p w14:paraId="4CDF34EE"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29FE6F45" w14:textId="77777777" w:rsidR="006169BE" w:rsidRPr="006724FD" w:rsidRDefault="006169BE" w:rsidP="00FF3E40">
      <w:pPr>
        <w:pStyle w:val="Heading3"/>
      </w:pPr>
      <w:bookmarkStart w:id="49" w:name="_Toc494680663"/>
      <w:bookmarkStart w:id="50" w:name="_Toc212097600"/>
      <w:r w:rsidRPr="006724FD">
        <w:t>Results</w:t>
      </w:r>
      <w:bookmarkEnd w:id="49"/>
      <w:bookmarkEnd w:id="50"/>
    </w:p>
    <w:p w14:paraId="20FF779F" w14:textId="77777777" w:rsidR="006169BE" w:rsidRPr="00F913D8" w:rsidRDefault="006169BE" w:rsidP="00E240DC">
      <w:pPr>
        <w:pStyle w:val="BodyText"/>
      </w:pPr>
      <w:r w:rsidRPr="00F913D8">
        <w:t>The output from Step 3 comprises:</w:t>
      </w:r>
    </w:p>
    <w:p w14:paraId="039CC22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2FD18FF6"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158CADE1" w14:textId="77777777" w:rsidR="006169BE" w:rsidRPr="006724FD" w:rsidRDefault="00B2370D" w:rsidP="006E3B46">
      <w:pPr>
        <w:pStyle w:val="List1"/>
        <w:ind w:left="1701"/>
      </w:pPr>
      <w:r>
        <w:t>T</w:t>
      </w:r>
      <w:r w:rsidR="006169BE" w:rsidRPr="006724FD">
        <w:t>he residual risks deemed acceptable to the stakeholders.</w:t>
      </w:r>
    </w:p>
    <w:p w14:paraId="50F75E97" w14:textId="77777777" w:rsidR="006169BE" w:rsidRPr="006724FD" w:rsidRDefault="006169BE" w:rsidP="006B7E32">
      <w:pPr>
        <w:pStyle w:val="Heading2"/>
      </w:pPr>
      <w:bookmarkStart w:id="51" w:name="_Toc494680664"/>
      <w:bookmarkStart w:id="52" w:name="_Toc212097601"/>
      <w:r w:rsidRPr="006724FD">
        <w:t>Step 4 – Make a Decision</w:t>
      </w:r>
      <w:bookmarkEnd w:id="51"/>
      <w:bookmarkEnd w:id="52"/>
    </w:p>
    <w:p w14:paraId="3CF49621" w14:textId="77777777" w:rsidR="006169BE" w:rsidRPr="006724FD" w:rsidRDefault="006169BE" w:rsidP="00FF3E40">
      <w:pPr>
        <w:pStyle w:val="Heading3"/>
      </w:pPr>
      <w:bookmarkStart w:id="53" w:name="_Toc494680665"/>
      <w:bookmarkStart w:id="54" w:name="_Toc212097602"/>
      <w:r w:rsidRPr="006724FD">
        <w:t>Scope</w:t>
      </w:r>
      <w:bookmarkEnd w:id="53"/>
      <w:bookmarkEnd w:id="54"/>
    </w:p>
    <w:p w14:paraId="0E305093" w14:textId="77777777" w:rsidR="006169BE" w:rsidRPr="00F913D8" w:rsidRDefault="006169BE" w:rsidP="00E240DC">
      <w:pPr>
        <w:pStyle w:val="BodyText"/>
      </w:pPr>
      <w:r w:rsidRPr="00F913D8">
        <w:t xml:space="preserve">The purpose of Step 4 is to define, in consultation with stakeholders, the recommendations that should be considered. </w:t>
      </w:r>
      <w:r w:rsidR="00DC09C6">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6E8FD00C" w14:textId="77777777" w:rsidR="006169BE" w:rsidRPr="006724FD" w:rsidRDefault="006169BE" w:rsidP="00FF3E40">
      <w:pPr>
        <w:pStyle w:val="Heading3"/>
      </w:pPr>
      <w:bookmarkStart w:id="55" w:name="_Toc212097603"/>
      <w:r w:rsidRPr="006724FD">
        <w:t>Estimate Option Benefits</w:t>
      </w:r>
      <w:bookmarkEnd w:id="55"/>
    </w:p>
    <w:p w14:paraId="1E2D427D" w14:textId="673F6097" w:rsidR="006169BE" w:rsidRPr="00F913D8" w:rsidRDefault="006169BE" w:rsidP="00DC09C6">
      <w:pPr>
        <w:pStyle w:val="BodyText"/>
      </w:pPr>
      <w:r w:rsidRPr="00F913D8">
        <w:t xml:space="preserve">The risk-reduction benefits that would be derived from implementing each of the options identified and </w:t>
      </w:r>
      <w:r w:rsidR="00D730B7" w:rsidRPr="006E3B46">
        <w:rPr>
          <w:highlight w:val="yellow"/>
        </w:rPr>
        <w:t>valued</w:t>
      </w:r>
      <w:r w:rsidR="00D730B7" w:rsidRPr="00F913D8">
        <w:t xml:space="preserve"> </w:t>
      </w:r>
      <w:r w:rsidRPr="00F913D8">
        <w:t>in step 3 above must now be estimated.  This is probably the most difficult and problematic activity of the entire risk management process.</w:t>
      </w:r>
    </w:p>
    <w:p w14:paraId="495C7F10"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w:t>
      </w:r>
      <w:r w:rsidRPr="00DC09C6">
        <w:lastRenderedPageBreak/>
        <w:t xml:space="preserve">comparisons of the monetary value of the program risk change to the cost or savings resulting from the option can be made (as discussed in </w:t>
      </w:r>
      <w:r w:rsidR="0049776A" w:rsidRPr="00DC09C6">
        <w:t xml:space="preserve">section </w:t>
      </w:r>
      <w:r w:rsidR="003328F3">
        <w:rPr>
          <w:highlight w:val="yellow"/>
        </w:rPr>
        <w:fldChar w:fldCharType="begin"/>
      </w:r>
      <w:r w:rsidR="00B2370D">
        <w:instrText xml:space="preserve"> REF _Ref212094102 \r \h </w:instrText>
      </w:r>
      <w:r w:rsidR="003328F3">
        <w:rPr>
          <w:highlight w:val="yellow"/>
        </w:rPr>
      </w:r>
      <w:r w:rsidR="003328F3">
        <w:rPr>
          <w:highlight w:val="yellow"/>
        </w:rPr>
        <w:fldChar w:fldCharType="separate"/>
      </w:r>
      <w:r w:rsidR="005C6DD2">
        <w:t>2.4.3</w:t>
      </w:r>
      <w:r w:rsidR="003328F3">
        <w:rPr>
          <w:highlight w:val="yellow"/>
        </w:rPr>
        <w:fldChar w:fldCharType="end"/>
      </w:r>
      <w:r w:rsidRPr="00DC09C6">
        <w:t>).</w:t>
      </w:r>
    </w:p>
    <w:p w14:paraId="7C8377DA"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A99EDBD"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E425C20"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32D52A1E" w14:textId="77777777" w:rsidR="006169BE" w:rsidRPr="006724FD" w:rsidRDefault="006169BE" w:rsidP="006E3B46">
      <w:pPr>
        <w:pStyle w:val="Heading3"/>
        <w:tabs>
          <w:tab w:val="clear" w:pos="1800"/>
          <w:tab w:val="num" w:pos="2367"/>
        </w:tabs>
      </w:pPr>
      <w:bookmarkStart w:id="56" w:name="_Ref212094102"/>
      <w:bookmarkStart w:id="57" w:name="_Toc212097604"/>
      <w:r w:rsidRPr="006724FD">
        <w:t>Compare Costs to Benefits and Make a Decision</w:t>
      </w:r>
      <w:bookmarkEnd w:id="56"/>
      <w:bookmarkEnd w:id="57"/>
    </w:p>
    <w:p w14:paraId="36BD895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04B3456" w14:textId="77777777" w:rsidR="006169BE" w:rsidRPr="00DC09C6" w:rsidRDefault="006169BE"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00239DA4" w14:textId="77777777" w:rsidR="006169BE" w:rsidRPr="00DC09C6" w:rsidRDefault="006169BE" w:rsidP="00DC09C6">
      <w:pPr>
        <w:pStyle w:val="BodyText"/>
        <w:rPr>
          <w:szCs w:val="23"/>
        </w:rPr>
      </w:pPr>
      <w:r w:rsidRPr="00DC09C6">
        <w:rPr>
          <w:szCs w:val="23"/>
        </w:rPr>
        <w:t xml:space="preserve">It is important here to consider more than the obvious, hard, financial benefits and costs of the activity. </w:t>
      </w:r>
      <w:r w:rsidR="00DC09C6">
        <w:rPr>
          <w:szCs w:val="23"/>
        </w:rPr>
        <w:t xml:space="preserve"> </w:t>
      </w:r>
      <w:r w:rsidRPr="00DC09C6">
        <w:rPr>
          <w:szCs w:val="23"/>
        </w:rPr>
        <w:t xml:space="preserve">There may also be a number of associated indirect benefits and costs that may not be readily recognized - for example, ecosystem health, sustainable development, employment benefits or other spin-off benefits. </w:t>
      </w:r>
      <w:r w:rsidR="00DC09C6">
        <w:rPr>
          <w:szCs w:val="23"/>
        </w:rPr>
        <w:t xml:space="preserve"> </w:t>
      </w:r>
      <w:r w:rsidRPr="00DC09C6">
        <w:rPr>
          <w:szCs w:val="23"/>
        </w:rPr>
        <w:t>These so-called soft benefits and soft costs should also be considered, in the Risk Assessment process.</w:t>
      </w:r>
    </w:p>
    <w:p w14:paraId="71633A3F" w14:textId="77777777" w:rsidR="006169BE" w:rsidRPr="00DC09C6" w:rsidRDefault="006169BE" w:rsidP="00DC09C6">
      <w:pPr>
        <w:pStyle w:val="BodyText"/>
        <w:rPr>
          <w:szCs w:val="23"/>
        </w:rPr>
      </w:pPr>
      <w:r w:rsidRPr="00DC09C6">
        <w:rPr>
          <w:szCs w:val="23"/>
        </w:rPr>
        <w:t xml:space="preserve">It is important that both direct and indirect effects of an activity be considered and factored into any analysis of acceptability. </w:t>
      </w:r>
      <w:r w:rsidR="00DC09C6">
        <w:rPr>
          <w:szCs w:val="23"/>
        </w:rPr>
        <w:t xml:space="preserve"> </w:t>
      </w:r>
      <w:r w:rsidRPr="00DC09C6">
        <w:rPr>
          <w:szCs w:val="23"/>
        </w:rPr>
        <w:t>The use of a multidisciplinary risk management team, coupled with an extensive consultation program, may aid this effort.</w:t>
      </w:r>
    </w:p>
    <w:p w14:paraId="06BE8066"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55506E25" w14:textId="77777777" w:rsidR="006169BE" w:rsidRPr="00F913D8" w:rsidRDefault="006169BE" w:rsidP="006E3B46">
      <w:pPr>
        <w:pStyle w:val="List1"/>
        <w:numPr>
          <w:ilvl w:val="0"/>
          <w:numId w:val="31"/>
        </w:numPr>
        <w:tabs>
          <w:tab w:val="clear" w:pos="1134"/>
          <w:tab w:val="num" w:pos="1701"/>
        </w:tabs>
        <w:ind w:left="1701"/>
      </w:pPr>
      <w:r w:rsidRPr="00F913D8">
        <w:lastRenderedPageBreak/>
        <w:t>consider the risks assessed, both in terms of frequency and consequence, in order to define the base case in terms of risk levels of the situation under consideration</w:t>
      </w:r>
      <w:r w:rsidR="00052419" w:rsidRPr="00F913D8">
        <w:t>;</w:t>
      </w:r>
    </w:p>
    <w:p w14:paraId="099E57EA" w14:textId="77777777" w:rsidR="006169BE" w:rsidRPr="00F913D8" w:rsidRDefault="006169BE" w:rsidP="006E3B46">
      <w:pPr>
        <w:pStyle w:val="List1"/>
        <w:tabs>
          <w:tab w:val="clear" w:pos="1134"/>
          <w:tab w:val="num" w:pos="1701"/>
        </w:tabs>
        <w:ind w:left="1701"/>
      </w:pPr>
      <w:r w:rsidRPr="00F913D8">
        <w:t>arrange the risk control options in a way to facilitate understanding of the costs and benefits resulting</w:t>
      </w:r>
      <w:r w:rsidR="00052419" w:rsidRPr="00F913D8">
        <w:t xml:space="preserve"> from the approval of an option;</w:t>
      </w:r>
    </w:p>
    <w:p w14:paraId="1A9F50A6" w14:textId="77777777" w:rsidR="006169BE" w:rsidRPr="00F913D8" w:rsidRDefault="006169BE" w:rsidP="006E3B46">
      <w:pPr>
        <w:pStyle w:val="List1"/>
        <w:tabs>
          <w:tab w:val="clear" w:pos="1134"/>
          <w:tab w:val="num" w:pos="1701"/>
        </w:tabs>
        <w:ind w:left="1701"/>
      </w:pPr>
      <w:r w:rsidRPr="00F913D8">
        <w:t>estimate the pertinent costs and benefi</w:t>
      </w:r>
      <w:r w:rsidR="00052419" w:rsidRPr="00F913D8">
        <w:t>ts for all risk control options;</w:t>
      </w:r>
    </w:p>
    <w:p w14:paraId="6CE5C353" w14:textId="77777777" w:rsidR="006169BE" w:rsidRPr="00F913D8" w:rsidRDefault="006169BE" w:rsidP="006E3B46">
      <w:pPr>
        <w:pStyle w:val="List1"/>
        <w:tabs>
          <w:tab w:val="clear" w:pos="1134"/>
          <w:tab w:val="num" w:pos="1701"/>
        </w:tabs>
        <w:ind w:left="1701"/>
      </w:pPr>
      <w:r w:rsidRPr="00F913D8">
        <w:t>estimate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45832AE2"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5410F0F3" w14:textId="77777777" w:rsidR="006169BE" w:rsidRPr="006724FD" w:rsidRDefault="006169BE" w:rsidP="006E3B46">
      <w:pPr>
        <w:pStyle w:val="Heading3"/>
        <w:tabs>
          <w:tab w:val="clear" w:pos="1800"/>
          <w:tab w:val="num" w:pos="2367"/>
        </w:tabs>
      </w:pPr>
      <w:bookmarkStart w:id="58" w:name="_Toc494680667"/>
      <w:bookmarkStart w:id="59" w:name="_Toc212097605"/>
      <w:r w:rsidRPr="006724FD">
        <w:t>Results</w:t>
      </w:r>
      <w:bookmarkEnd w:id="58"/>
      <w:bookmarkEnd w:id="59"/>
    </w:p>
    <w:p w14:paraId="28F873BE"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5E7D1537"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FA3CCF9"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49FB5F2C"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4B7EF86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610D0E1D"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CE3684B"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4B24E574" w14:textId="77777777" w:rsidR="006169BE" w:rsidRPr="00F913D8" w:rsidRDefault="006169BE" w:rsidP="00E240DC">
      <w:pPr>
        <w:pStyle w:val="BodyText"/>
      </w:pPr>
      <w:r w:rsidRPr="00F913D8">
        <w:t>Timely and open access to relevant and supporting documents should be provided. A reasonable opportunity to incorporate comments should also be provided.</w:t>
      </w:r>
    </w:p>
    <w:p w14:paraId="618375AB" w14:textId="77777777" w:rsidR="006169BE" w:rsidRPr="006724FD" w:rsidRDefault="006169BE" w:rsidP="006B7E32">
      <w:pPr>
        <w:pStyle w:val="Heading2"/>
      </w:pPr>
      <w:bookmarkStart w:id="60" w:name="_Toc494680669"/>
      <w:bookmarkStart w:id="61" w:name="_Toc212097606"/>
      <w:r w:rsidRPr="006724FD">
        <w:t>Step 5 – Take Action</w:t>
      </w:r>
      <w:bookmarkEnd w:id="60"/>
      <w:bookmarkEnd w:id="61"/>
    </w:p>
    <w:p w14:paraId="0B461BDB" w14:textId="77777777" w:rsidR="006169BE" w:rsidRPr="006724FD" w:rsidRDefault="006169BE" w:rsidP="006E3B46">
      <w:pPr>
        <w:pStyle w:val="Heading3"/>
        <w:tabs>
          <w:tab w:val="clear" w:pos="1800"/>
          <w:tab w:val="num" w:pos="2367"/>
        </w:tabs>
      </w:pPr>
      <w:bookmarkStart w:id="62" w:name="_Toc494680670"/>
      <w:bookmarkStart w:id="63" w:name="_Toc212097607"/>
      <w:r w:rsidRPr="006724FD">
        <w:t>Scope</w:t>
      </w:r>
      <w:bookmarkEnd w:id="62"/>
      <w:bookmarkEnd w:id="63"/>
    </w:p>
    <w:p w14:paraId="1BA76844"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w:t>
      </w:r>
      <w:r w:rsidR="00DC09C6">
        <w:rPr>
          <w:szCs w:val="23"/>
        </w:rPr>
        <w:t xml:space="preserve"> </w:t>
      </w:r>
      <w:r w:rsidRPr="00DC09C6">
        <w:rPr>
          <w:szCs w:val="23"/>
        </w:rPr>
        <w:t>If a decision were taken to implement a new risk-reduction process or control, then the usual planning and implementation activities necessary for the introduction of a new activity would have to be undertaken.</w:t>
      </w:r>
      <w:r w:rsidR="00DC09C6">
        <w:rPr>
          <w:szCs w:val="23"/>
        </w:rPr>
        <w:t xml:space="preserve"> </w:t>
      </w:r>
      <w:r w:rsidRPr="00DC09C6">
        <w:rPr>
          <w:szCs w:val="23"/>
        </w:rPr>
        <w:t xml:space="preserve"> Monitoring, reporting, communication and review must be planned and introduced. </w:t>
      </w:r>
      <w:r w:rsidR="00FF3E40">
        <w:rPr>
          <w:szCs w:val="23"/>
        </w:rPr>
        <w:t xml:space="preserve"> </w:t>
      </w:r>
      <w:r w:rsidRPr="00DC09C6">
        <w:rPr>
          <w:szCs w:val="23"/>
        </w:rPr>
        <w:t xml:space="preserve">It is equally important to periodically review all existing risk-reduction activities to ensure that they are still relevant and beneficial. </w:t>
      </w:r>
      <w:r w:rsidR="00DC09C6">
        <w:rPr>
          <w:szCs w:val="23"/>
        </w:rPr>
        <w:t xml:space="preserve"> </w:t>
      </w:r>
      <w:r w:rsidRPr="00DC09C6">
        <w:rPr>
          <w:szCs w:val="23"/>
        </w:rPr>
        <w:t>Furthermore, an Authority must always be aware of residual risk, and if appropriate, loop back in the process to determine if it should be further reduced.</w:t>
      </w:r>
    </w:p>
    <w:p w14:paraId="0057CC07" w14:textId="77777777" w:rsidR="006169BE" w:rsidRPr="006724FD" w:rsidRDefault="006169BE" w:rsidP="006E3B46">
      <w:pPr>
        <w:pStyle w:val="Heading3"/>
        <w:tabs>
          <w:tab w:val="clear" w:pos="1800"/>
          <w:tab w:val="num" w:pos="2367"/>
        </w:tabs>
      </w:pPr>
      <w:bookmarkStart w:id="64" w:name="_Toc494680671"/>
      <w:bookmarkStart w:id="65" w:name="_Toc212097608"/>
      <w:r w:rsidRPr="006724FD">
        <w:t>Implementation Plan</w:t>
      </w:r>
      <w:bookmarkEnd w:id="64"/>
      <w:bookmarkEnd w:id="65"/>
    </w:p>
    <w:p w14:paraId="433ADB6B" w14:textId="77777777" w:rsidR="006169BE" w:rsidRPr="00F913D8" w:rsidRDefault="006169BE" w:rsidP="00E240DC">
      <w:pPr>
        <w:pStyle w:val="BodyText"/>
      </w:pPr>
      <w:r w:rsidRPr="00F913D8">
        <w:t xml:space="preserve">Prior to implementing any of the chosen risk control options, it is important to develop an implementation plan. </w:t>
      </w:r>
      <w:r w:rsidR="00FF3E40">
        <w:t xml:space="preserve"> </w:t>
      </w:r>
      <w:r w:rsidRPr="00F913D8">
        <w:t xml:space="preserve">In the organization's implementation plan, the decision-maker should consider the technical decisions that need to be made in order to </w:t>
      </w:r>
      <w:r w:rsidR="00FF3E40">
        <w:t xml:space="preserve">execute chosen strategies </w:t>
      </w:r>
      <w:r w:rsidR="00FF3E40">
        <w:lastRenderedPageBreak/>
        <w:t>(e.g.</w:t>
      </w:r>
      <w:r w:rsidRPr="00F913D8">
        <w:t xml:space="preserve"> the timing of implem</w:t>
      </w:r>
      <w:r w:rsidR="00FF3E40">
        <w:t>entation, resource availability</w:t>
      </w:r>
      <w:r w:rsidRPr="00F913D8">
        <w:t xml:space="preserve"> </w:t>
      </w:r>
      <w:r w:rsidR="00FF3E40" w:rsidRPr="00F913D8">
        <w:t>and technical</w:t>
      </w:r>
      <w:r w:rsidRPr="00F913D8">
        <w:t xml:space="preserve"> decisions to set up monitoring programs). </w:t>
      </w:r>
      <w:r w:rsidR="00FF3E40">
        <w:t xml:space="preserve"> </w:t>
      </w:r>
      <w:r w:rsidRPr="00F913D8">
        <w:t>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44007E86" w14:textId="77777777" w:rsidR="006169BE" w:rsidRPr="006724FD" w:rsidRDefault="006169BE" w:rsidP="006E3B46">
      <w:pPr>
        <w:pStyle w:val="Heading3"/>
        <w:tabs>
          <w:tab w:val="clear" w:pos="1800"/>
          <w:tab w:val="num" w:pos="2367"/>
        </w:tabs>
      </w:pPr>
      <w:bookmarkStart w:id="66" w:name="_Toc494680672"/>
      <w:bookmarkStart w:id="67" w:name="_Toc212097609"/>
      <w:r w:rsidRPr="006724FD">
        <w:t>Implementation</w:t>
      </w:r>
      <w:bookmarkEnd w:id="66"/>
      <w:bookmarkEnd w:id="67"/>
    </w:p>
    <w:p w14:paraId="6202BD0F" w14:textId="77777777" w:rsidR="006169BE" w:rsidRPr="00F913D8" w:rsidRDefault="006169BE" w:rsidP="00E240DC">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FF3E40">
        <w:t xml:space="preserve"> </w:t>
      </w:r>
      <w:r w:rsidRPr="00F913D8">
        <w:t>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1E1BD53F" w14:textId="77777777" w:rsidR="006169BE" w:rsidRPr="00F913D8" w:rsidRDefault="00057F6D" w:rsidP="006B7E32">
      <w:pPr>
        <w:pStyle w:val="Heading2"/>
      </w:pPr>
      <w:bookmarkStart w:id="68" w:name="_Toc212097610"/>
      <w:r w:rsidRPr="00F913D8">
        <w:t>Monitoring and review</w:t>
      </w:r>
      <w:bookmarkEnd w:id="68"/>
    </w:p>
    <w:p w14:paraId="2CD0A1D6" w14:textId="77777777" w:rsidR="006169BE" w:rsidRPr="00F913D8" w:rsidRDefault="006169BE" w:rsidP="006E3B46">
      <w:pPr>
        <w:pStyle w:val="Heading3"/>
        <w:tabs>
          <w:tab w:val="clear" w:pos="1800"/>
          <w:tab w:val="num" w:pos="2367"/>
        </w:tabs>
      </w:pPr>
      <w:bookmarkStart w:id="69" w:name="_Toc212097611"/>
      <w:r w:rsidRPr="00F913D8">
        <w:t>Primary Functions</w:t>
      </w:r>
      <w:bookmarkEnd w:id="69"/>
    </w:p>
    <w:p w14:paraId="5ADD6150" w14:textId="77777777" w:rsidR="006169BE" w:rsidRPr="00F913D8" w:rsidRDefault="006169BE" w:rsidP="00FF3E40">
      <w:pPr>
        <w:pStyle w:val="BodyText"/>
      </w:pPr>
      <w:r w:rsidRPr="00F913D8">
        <w:t>Monitoring is a key function of the risk management process and has four primary functions</w:t>
      </w:r>
      <w:r w:rsidR="00FF3E40">
        <w:t>, these are to</w:t>
      </w:r>
      <w:r w:rsidRPr="00F913D8">
        <w:t>:</w:t>
      </w:r>
    </w:p>
    <w:p w14:paraId="79EB1A58"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4B5E8B78"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5194AD9"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659088D"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A9D906" w14:textId="77777777" w:rsidR="006169BE" w:rsidRPr="00F913D8" w:rsidRDefault="006169BE" w:rsidP="006E3B46">
      <w:pPr>
        <w:pStyle w:val="Heading3"/>
        <w:tabs>
          <w:tab w:val="clear" w:pos="1800"/>
          <w:tab w:val="num" w:pos="2367"/>
        </w:tabs>
      </w:pPr>
      <w:bookmarkStart w:id="70" w:name="_Toc212097612"/>
      <w:r w:rsidRPr="00F913D8">
        <w:t>Changing Conditions</w:t>
      </w:r>
      <w:bookmarkEnd w:id="70"/>
    </w:p>
    <w:p w14:paraId="5EF77FD0" w14:textId="77777777" w:rsidR="006169BE" w:rsidRPr="00F913D8" w:rsidRDefault="006169BE" w:rsidP="00E240DC">
      <w:pPr>
        <w:pStyle w:val="BodyText"/>
      </w:pPr>
      <w:r w:rsidRPr="00F913D8">
        <w:t>When monitoring for changes in the system, six broad issue categories should be considered:</w:t>
      </w:r>
    </w:p>
    <w:p w14:paraId="57EF3716"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0F212FBF"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7316352"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0CBBE55C"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1F5AA01D" w14:textId="5BE4A372"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72BD3A05" w14:textId="77777777" w:rsidR="006169BE" w:rsidRPr="00F913D8" w:rsidRDefault="003A0064" w:rsidP="006E3B46">
      <w:pPr>
        <w:pStyle w:val="List1"/>
        <w:tabs>
          <w:tab w:val="clear" w:pos="1134"/>
          <w:tab w:val="num" w:pos="1701"/>
        </w:tabs>
        <w:ind w:left="1701"/>
      </w:pPr>
      <w:r>
        <w:t>N</w:t>
      </w:r>
      <w:r w:rsidR="006169BE" w:rsidRPr="00F913D8">
        <w:t>ew technology.</w:t>
      </w:r>
    </w:p>
    <w:p w14:paraId="6067C893" w14:textId="05695C92" w:rsidR="006169BE" w:rsidRPr="00FF3E40" w:rsidRDefault="006169BE" w:rsidP="00FF3E40">
      <w:pPr>
        <w:pStyle w:val="BodyText"/>
        <w:rPr>
          <w:szCs w:val="23"/>
        </w:rPr>
      </w:pPr>
      <w:r w:rsidRPr="00FF3E40">
        <w:rPr>
          <w:szCs w:val="23"/>
        </w:rPr>
        <w:t xml:space="preserve">A change to one or more of these parameters changes the risk. </w:t>
      </w:r>
      <w:r w:rsidR="00FF3E40" w:rsidRPr="00FF3E40">
        <w:t xml:space="preserve"> </w:t>
      </w:r>
      <w:r w:rsidRPr="00FF3E40">
        <w:rPr>
          <w:szCs w:val="23"/>
        </w:rPr>
        <w:t xml:space="preserve">Hazards often change with the seasons and there may be a need for </w:t>
      </w:r>
      <w:r w:rsidR="0004461F" w:rsidRPr="006E3B46">
        <w:rPr>
          <w:szCs w:val="23"/>
          <w:highlight w:val="yellow"/>
        </w:rPr>
        <w:t>on-going</w:t>
      </w:r>
      <w:r w:rsidRPr="00FF3E40">
        <w:rPr>
          <w:szCs w:val="23"/>
        </w:rPr>
        <w:t xml:space="preserve"> seasonal adjustments.</w:t>
      </w:r>
    </w:p>
    <w:p w14:paraId="0886ABDD" w14:textId="77777777" w:rsidR="006169BE" w:rsidRPr="00FF3E40" w:rsidRDefault="006169BE" w:rsidP="00FF3E40">
      <w:pPr>
        <w:pStyle w:val="BodyText"/>
        <w:rPr>
          <w:szCs w:val="23"/>
        </w:rPr>
      </w:pPr>
      <w:r w:rsidRPr="00FF3E40">
        <w:rPr>
          <w:szCs w:val="23"/>
        </w:rPr>
        <w:t xml:space="preserve">Over a time, the value (market or replacement) of assets may change, either rising (due to inflation) or falling (due to depreciation or obsolescence). </w:t>
      </w:r>
      <w:r w:rsidR="00FF3E40" w:rsidRPr="00FF3E40">
        <w:t xml:space="preserve"> </w:t>
      </w:r>
      <w:r w:rsidRPr="00FF3E40">
        <w:rPr>
          <w:szCs w:val="23"/>
        </w:rPr>
        <w:t>These changes in the value of assets will affect the consequence of a loss should it occur, and there may be a need then to change control and financing strategies.</w:t>
      </w:r>
    </w:p>
    <w:p w14:paraId="317BE573"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791E2E09" w14:textId="36110D1B" w:rsidR="006169BE" w:rsidRPr="00FF3E40" w:rsidRDefault="006169BE" w:rsidP="00FF3E40">
      <w:pPr>
        <w:pStyle w:val="BodyText"/>
        <w:rPr>
          <w:szCs w:val="23"/>
        </w:rPr>
      </w:pPr>
      <w:r w:rsidRPr="00FF3E40">
        <w:rPr>
          <w:szCs w:val="23"/>
        </w:rPr>
        <w:t xml:space="preserve">Any changes to these factors may necessitate a return to the Risk/Hazard Identification step if new issues result. </w:t>
      </w:r>
      <w:r w:rsidR="00FF3E40">
        <w:rPr>
          <w:szCs w:val="23"/>
        </w:rPr>
        <w:t xml:space="preserve"> </w:t>
      </w:r>
      <w:r w:rsidRPr="00FF3E40">
        <w:rPr>
          <w:szCs w:val="23"/>
        </w:rPr>
        <w:t xml:space="preserve">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15D9177E" w14:textId="77777777" w:rsidR="006169BE" w:rsidRPr="00F913D8" w:rsidRDefault="006169BE" w:rsidP="006E3B46">
      <w:pPr>
        <w:pStyle w:val="Heading3"/>
        <w:tabs>
          <w:tab w:val="clear" w:pos="1800"/>
          <w:tab w:val="num" w:pos="2367"/>
        </w:tabs>
      </w:pPr>
      <w:bookmarkStart w:id="71" w:name="_Toc212097613"/>
      <w:r w:rsidRPr="00F913D8">
        <w:t>Monitoring Performance</w:t>
      </w:r>
      <w:bookmarkEnd w:id="71"/>
    </w:p>
    <w:p w14:paraId="4466F8F1"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D6909EC" w14:textId="77777777" w:rsidR="006169BE" w:rsidRPr="00F913D8" w:rsidRDefault="003A0064" w:rsidP="006E3B46">
      <w:pPr>
        <w:pStyle w:val="List1"/>
        <w:numPr>
          <w:ilvl w:val="0"/>
          <w:numId w:val="35"/>
        </w:numPr>
        <w:tabs>
          <w:tab w:val="clear" w:pos="1134"/>
          <w:tab w:val="num" w:pos="1701"/>
        </w:tabs>
        <w:ind w:left="1701"/>
      </w:pPr>
      <w:r>
        <w:lastRenderedPageBreak/>
        <w:t>E</w:t>
      </w:r>
      <w:r w:rsidR="006169BE" w:rsidRPr="00F913D8">
        <w:t>stablish standards of what constitutes acceptable performance;</w:t>
      </w:r>
    </w:p>
    <w:p w14:paraId="01AE6A72"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1B364460"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0BE9C9C2" w14:textId="77777777" w:rsidR="006169BE" w:rsidRPr="00FF3E40" w:rsidRDefault="006169BE" w:rsidP="00FF3E40">
      <w:pPr>
        <w:pStyle w:val="BodyText"/>
        <w:rPr>
          <w:szCs w:val="23"/>
        </w:rPr>
      </w:pPr>
      <w:r w:rsidRPr="00FF3E40">
        <w:rPr>
          <w:szCs w:val="23"/>
        </w:rPr>
        <w:t xml:space="preserve">Performance standards may be goals the organization wishes to achieve, such as a 50% reduction in incidents within two years. </w:t>
      </w:r>
      <w:r w:rsidR="00FF3E40">
        <w:rPr>
          <w:szCs w:val="23"/>
        </w:rPr>
        <w:t xml:space="preserve"> </w:t>
      </w:r>
      <w:r w:rsidRPr="00FF3E40">
        <w:rPr>
          <w:szCs w:val="23"/>
        </w:rPr>
        <w:t>The realized incident rate is compared to the goal to determine whether the program was successful.</w:t>
      </w:r>
      <w:r w:rsidR="00FF3E40">
        <w:rPr>
          <w:szCs w:val="23"/>
        </w:rPr>
        <w:t xml:space="preserve"> </w:t>
      </w:r>
      <w:r w:rsidRPr="00FF3E40">
        <w:rPr>
          <w:szCs w:val="23"/>
        </w:rPr>
        <w:t xml:space="preserve"> If actual performance does not meet the established goal, it may mean that the goal was too high (or too low), or that some new control strategy may need to be considered.</w:t>
      </w:r>
    </w:p>
    <w:p w14:paraId="22EDC868"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w:t>
      </w:r>
      <w:r w:rsidR="00FF3E40">
        <w:rPr>
          <w:szCs w:val="23"/>
        </w:rPr>
        <w:t xml:space="preserve"> </w:t>
      </w:r>
      <w:r w:rsidRPr="00FF3E40">
        <w:rPr>
          <w:szCs w:val="23"/>
        </w:rPr>
        <w:t xml:space="preserve"> Improper implementation is often the cause of substandard performance.</w:t>
      </w:r>
    </w:p>
    <w:p w14:paraId="172E08B6" w14:textId="77777777" w:rsidR="006169BE" w:rsidRPr="00F913D8" w:rsidRDefault="006169BE" w:rsidP="006E3B46">
      <w:pPr>
        <w:pStyle w:val="Heading3"/>
        <w:tabs>
          <w:tab w:val="clear" w:pos="1800"/>
          <w:tab w:val="num" w:pos="2367"/>
        </w:tabs>
      </w:pPr>
      <w:bookmarkStart w:id="72" w:name="_Toc212097614"/>
      <w:r w:rsidRPr="00F913D8">
        <w:t>Correctness of Assumptions</w:t>
      </w:r>
      <w:bookmarkEnd w:id="72"/>
    </w:p>
    <w:p w14:paraId="5C10FA2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w:t>
      </w:r>
      <w:r w:rsidR="00FF3E40">
        <w:rPr>
          <w:szCs w:val="23"/>
        </w:rPr>
        <w:t xml:space="preserve"> </w:t>
      </w:r>
      <w:r w:rsidRPr="00FF3E40">
        <w:rPr>
          <w:szCs w:val="23"/>
        </w:rPr>
        <w:t xml:space="preserve"> It is important that all assumptions used throughout the analysis be verified where possible. </w:t>
      </w:r>
      <w:r w:rsidR="00FF3E40">
        <w:rPr>
          <w:szCs w:val="23"/>
        </w:rPr>
        <w:t xml:space="preserve"> </w:t>
      </w:r>
      <w:r w:rsidRPr="00FF3E40">
        <w:rPr>
          <w:szCs w:val="23"/>
        </w:rPr>
        <w:t>If the assumptions prove correct, this lends strength to the decisions arising from the process.</w:t>
      </w:r>
      <w:r w:rsidR="00FF3E40">
        <w:rPr>
          <w:szCs w:val="23"/>
        </w:rPr>
        <w:t xml:space="preserve"> </w:t>
      </w:r>
      <w:r w:rsidRPr="00FF3E40">
        <w:rPr>
          <w:szCs w:val="23"/>
        </w:rPr>
        <w:t xml:space="preserve"> If assumptions prove not to be valid, then the analysis may need to be redone.</w:t>
      </w:r>
    </w:p>
    <w:p w14:paraId="125A2B7A" w14:textId="2A3A3DD5" w:rsidR="006169BE" w:rsidRPr="00FF3E40" w:rsidRDefault="006169BE" w:rsidP="00FF3E40">
      <w:pPr>
        <w:pStyle w:val="BodyText"/>
        <w:rPr>
          <w:szCs w:val="23"/>
        </w:rPr>
      </w:pPr>
      <w:r w:rsidRPr="00FF3E40">
        <w:rPr>
          <w:szCs w:val="23"/>
        </w:rPr>
        <w:t xml:space="preserve">Assumptions should be routinely reviewed to avoid costly mistakes. </w:t>
      </w:r>
      <w:r w:rsidR="00FF3E40">
        <w:rPr>
          <w:szCs w:val="23"/>
        </w:rPr>
        <w:t xml:space="preserve"> </w:t>
      </w:r>
      <w:r w:rsidRPr="00FF3E40">
        <w:rPr>
          <w:szCs w:val="23"/>
        </w:rPr>
        <w:t xml:space="preserve">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2842915B" w14:textId="77777777" w:rsidR="006169BE" w:rsidRPr="00FF3E40" w:rsidRDefault="006169BE" w:rsidP="00FF3E40">
      <w:pPr>
        <w:pStyle w:val="BodyText"/>
        <w:rPr>
          <w:szCs w:val="23"/>
        </w:rPr>
      </w:pPr>
      <w:r w:rsidRPr="00FF3E40">
        <w:rPr>
          <w:szCs w:val="23"/>
        </w:rPr>
        <w:t>The financial and non-financial benefits of monitoring include:</w:t>
      </w:r>
    </w:p>
    <w:p w14:paraId="1CCF2614"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51F494D2"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2EFE280A"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6752C2C0"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6D0625A6" w14:textId="77777777" w:rsidR="006169BE" w:rsidRPr="00F913D8" w:rsidRDefault="006169BE" w:rsidP="00FF3E40">
      <w:pPr>
        <w:pStyle w:val="Heading3"/>
      </w:pPr>
      <w:bookmarkStart w:id="73" w:name="_Toc212097615"/>
      <w:r w:rsidRPr="00F913D8">
        <w:t>Timing</w:t>
      </w:r>
      <w:bookmarkEnd w:id="73"/>
    </w:p>
    <w:p w14:paraId="1FDF52B5" w14:textId="77777777" w:rsidR="006169BE" w:rsidRPr="00FF3E40" w:rsidRDefault="006169BE" w:rsidP="00FF3E40">
      <w:pPr>
        <w:pStyle w:val="BodyText"/>
        <w:rPr>
          <w:szCs w:val="23"/>
        </w:rPr>
      </w:pPr>
      <w:r w:rsidRPr="00FF3E40">
        <w:rPr>
          <w:szCs w:val="23"/>
        </w:rPr>
        <w:t xml:space="preserve">All risk management strategies should be reviewed periodically. </w:t>
      </w:r>
      <w:r w:rsidR="00FF3E40" w:rsidRPr="00FF3E40">
        <w:t xml:space="preserve"> </w:t>
      </w:r>
      <w:r w:rsidRPr="00FF3E40">
        <w:rPr>
          <w:szCs w:val="23"/>
        </w:rPr>
        <w:t xml:space="preserve">Sometimes a "sunset" date is established, where a particular control option, such as a regulation, will cease to exist unless extended. </w:t>
      </w:r>
      <w:r w:rsidR="00FF3E40" w:rsidRPr="00FF3E40">
        <w:t xml:space="preserve"> </w:t>
      </w:r>
      <w:r w:rsidRPr="00FF3E40">
        <w:rPr>
          <w:szCs w:val="23"/>
        </w:rPr>
        <w:t>Extension requires an analysis to justify the continuation of the control option.</w:t>
      </w:r>
      <w:r w:rsidR="00FF3E40">
        <w:rPr>
          <w:szCs w:val="23"/>
        </w:rPr>
        <w:t xml:space="preserve"> </w:t>
      </w:r>
      <w:r w:rsidRPr="00FF3E40">
        <w:rPr>
          <w:szCs w:val="23"/>
        </w:rPr>
        <w:t xml:space="preserve"> If no justification can be established, the control option is terminated. </w:t>
      </w:r>
      <w:r w:rsidR="00FF3E40" w:rsidRPr="00FF3E40">
        <w:t xml:space="preserve"> </w:t>
      </w:r>
      <w:r w:rsidRPr="00FF3E40">
        <w:rPr>
          <w:szCs w:val="23"/>
        </w:rPr>
        <w:t>"</w:t>
      </w:r>
      <w:proofErr w:type="spellStart"/>
      <w:r w:rsidRPr="00FF3E40">
        <w:rPr>
          <w:szCs w:val="23"/>
        </w:rPr>
        <w:t>Sunsetting</w:t>
      </w:r>
      <w:proofErr w:type="spellEnd"/>
      <w:r w:rsidRPr="00FF3E40">
        <w:rPr>
          <w:szCs w:val="23"/>
        </w:rPr>
        <w:t>" aids in ensuring that ineffective or unnecessary actions are not continued indefinitely.</w:t>
      </w:r>
    </w:p>
    <w:p w14:paraId="5574B7E7" w14:textId="77777777" w:rsidR="006169BE" w:rsidRPr="00F913D8" w:rsidRDefault="006169BE" w:rsidP="00FF3E40">
      <w:pPr>
        <w:pStyle w:val="Heading3"/>
      </w:pPr>
      <w:bookmarkStart w:id="74" w:name="_Toc494680674"/>
      <w:bookmarkStart w:id="75" w:name="_Toc212097616"/>
      <w:r w:rsidRPr="00F913D8">
        <w:t>Risk Management Decision Process Evaluation</w:t>
      </w:r>
      <w:bookmarkEnd w:id="74"/>
      <w:bookmarkEnd w:id="75"/>
    </w:p>
    <w:p w14:paraId="79C00410" w14:textId="77777777" w:rsidR="006169BE" w:rsidRPr="00F913D8" w:rsidRDefault="006169BE" w:rsidP="00E240DC">
      <w:pPr>
        <w:pStyle w:val="BodyText"/>
      </w:pPr>
      <w:r w:rsidRPr="00F913D8">
        <w:t xml:space="preserve">After having undergone the extensive decision process, it is prudent to evaluate the effectiveness of the risk management process in satisfying the objectives of the decision-maker. </w:t>
      </w:r>
      <w:r w:rsidR="003A0064">
        <w:t xml:space="preserve"> </w:t>
      </w:r>
      <w:r w:rsidRPr="00F913D8">
        <w:t>This facilitates continuous improvement in the decision-process itself, creating efficiencies for future efforts.</w:t>
      </w:r>
    </w:p>
    <w:p w14:paraId="5668D046" w14:textId="77777777" w:rsidR="006169BE" w:rsidRDefault="006169BE" w:rsidP="00E240DC">
      <w:pPr>
        <w:pStyle w:val="BodyText"/>
      </w:pPr>
      <w:r w:rsidRPr="00F913D8">
        <w:t>This review also provides for greater defensibility of decisions made throughout the process.</w:t>
      </w:r>
    </w:p>
    <w:p w14:paraId="0E0AEE04" w14:textId="77777777" w:rsidR="00BE20EA" w:rsidRPr="00F913D8" w:rsidRDefault="00BE20EA" w:rsidP="00E240DC">
      <w:pPr>
        <w:pStyle w:val="BodyText"/>
      </w:pPr>
    </w:p>
    <w:p w14:paraId="5459C819" w14:textId="77777777" w:rsidR="006169BE" w:rsidRPr="006724FD" w:rsidRDefault="006169BE" w:rsidP="006B7E32">
      <w:pPr>
        <w:pStyle w:val="Heading2"/>
      </w:pPr>
      <w:bookmarkStart w:id="76" w:name="_Toc212097617"/>
      <w:r w:rsidRPr="006724FD">
        <w:t xml:space="preserve">Incorporation of the Human </w:t>
      </w:r>
      <w:r w:rsidR="00057F6D" w:rsidRPr="006724FD">
        <w:t>Factors</w:t>
      </w:r>
      <w:bookmarkEnd w:id="76"/>
    </w:p>
    <w:p w14:paraId="135E4D36"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w:t>
      </w:r>
      <w:r w:rsidR="00FF3E40">
        <w:t xml:space="preserve"> </w:t>
      </w:r>
      <w:r w:rsidR="006169BE" w:rsidRPr="00F913D8">
        <w:t xml:space="preserve">Human </w:t>
      </w:r>
      <w:r w:rsidRPr="00F913D8">
        <w:t xml:space="preserve">Factors </w:t>
      </w:r>
      <w:r w:rsidR="006169BE" w:rsidRPr="00F913D8">
        <w:t xml:space="preserve">issues should be systematically treated within the Risk Management framework, associating them directly with the occurrence of incidents, </w:t>
      </w:r>
      <w:r w:rsidR="006169BE" w:rsidRPr="00F913D8">
        <w:lastRenderedPageBreak/>
        <w:t xml:space="preserve">underlying causes or influences. </w:t>
      </w:r>
      <w:r w:rsidR="00FF3E40">
        <w:t xml:space="preserve"> </w:t>
      </w:r>
      <w:r w:rsidR="006169BE" w:rsidRPr="00F913D8">
        <w:t>Appropriate techniques for incorporating human factors should be used.</w:t>
      </w:r>
    </w:p>
    <w:p w14:paraId="23C4DA33"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51F3983D" w14:textId="77777777" w:rsidR="006169BE" w:rsidRPr="00F913D8" w:rsidRDefault="006169BE" w:rsidP="006B7E32">
      <w:pPr>
        <w:pStyle w:val="Bullet1"/>
      </w:pPr>
      <w:r w:rsidRPr="00F913D8">
        <w:t>Questionnaires</w:t>
      </w:r>
      <w:r w:rsidR="003A0064">
        <w:t>;</w:t>
      </w:r>
    </w:p>
    <w:p w14:paraId="09244178" w14:textId="77777777" w:rsidR="006169BE" w:rsidRPr="00F913D8" w:rsidRDefault="006169BE" w:rsidP="006B7E32">
      <w:pPr>
        <w:pStyle w:val="Bullet1"/>
      </w:pPr>
      <w:r w:rsidRPr="00F913D8">
        <w:t>Observations</w:t>
      </w:r>
      <w:r w:rsidR="003A0064">
        <w:t>;</w:t>
      </w:r>
    </w:p>
    <w:p w14:paraId="4EF03BE2" w14:textId="77777777" w:rsidR="006169BE" w:rsidRPr="00F913D8" w:rsidRDefault="006169BE" w:rsidP="006B7E32">
      <w:pPr>
        <w:pStyle w:val="Bullet1"/>
      </w:pPr>
      <w:r w:rsidRPr="00F913D8">
        <w:t>Interviews</w:t>
      </w:r>
      <w:r w:rsidR="003A0064">
        <w:t>;</w:t>
      </w:r>
    </w:p>
    <w:p w14:paraId="71363C25" w14:textId="77777777" w:rsidR="006169BE" w:rsidRPr="00F913D8" w:rsidRDefault="006169BE" w:rsidP="006B7E32">
      <w:pPr>
        <w:pStyle w:val="Bullet1"/>
      </w:pPr>
      <w:r w:rsidRPr="00F913D8">
        <w:t>Simulation studies</w:t>
      </w:r>
      <w:r w:rsidR="003A0064">
        <w:t>;</w:t>
      </w:r>
    </w:p>
    <w:p w14:paraId="48AE38A0" w14:textId="77777777" w:rsidR="006169BE" w:rsidRPr="00F913D8" w:rsidRDefault="006169BE" w:rsidP="006B7E32">
      <w:pPr>
        <w:pStyle w:val="Bullet1"/>
      </w:pPr>
      <w:r w:rsidRPr="00F913D8">
        <w:t>Hierarchical Task Analysis</w:t>
      </w:r>
      <w:r w:rsidR="003A0064">
        <w:t>;</w:t>
      </w:r>
    </w:p>
    <w:p w14:paraId="5EBF1C3A" w14:textId="77777777" w:rsidR="006169BE" w:rsidRPr="00F913D8" w:rsidRDefault="006169BE" w:rsidP="006B7E32">
      <w:pPr>
        <w:pStyle w:val="Bullet1"/>
      </w:pPr>
      <w:r w:rsidRPr="00F913D8">
        <w:t>Cognitive Walk-Through (CWT)</w:t>
      </w:r>
      <w:r w:rsidR="003A0064">
        <w:t>;</w:t>
      </w:r>
    </w:p>
    <w:p w14:paraId="64AACF8F" w14:textId="77777777" w:rsidR="006169BE" w:rsidRPr="00F913D8" w:rsidRDefault="006169BE" w:rsidP="006B7E32">
      <w:pPr>
        <w:pStyle w:val="Bullet1"/>
      </w:pPr>
      <w:r w:rsidRPr="00F913D8">
        <w:t>Cognitive Task Analysis (CTA)</w:t>
      </w:r>
      <w:r w:rsidR="003A0064">
        <w:t>;</w:t>
      </w:r>
    </w:p>
    <w:p w14:paraId="07E98FC6" w14:textId="77777777" w:rsidR="00057F6D" w:rsidRPr="00F913D8" w:rsidRDefault="006169BE" w:rsidP="006B7E32">
      <w:pPr>
        <w:pStyle w:val="Bullet1"/>
      </w:pPr>
      <w:r w:rsidRPr="00F913D8">
        <w:t>Expert Judgment / Expert Evaluation</w:t>
      </w:r>
      <w:r w:rsidR="003A0064">
        <w:t>;</w:t>
      </w:r>
    </w:p>
    <w:p w14:paraId="263D44D8" w14:textId="77777777" w:rsidR="006169BE" w:rsidRPr="00F913D8" w:rsidRDefault="006169BE" w:rsidP="006B7E32">
      <w:pPr>
        <w:pStyle w:val="Bullet1"/>
      </w:pPr>
      <w:r w:rsidRPr="00F913D8">
        <w:t>Hum</w:t>
      </w:r>
      <w:r w:rsidR="00FF3E40">
        <w:t>an Reliability Assessment (HRA)</w:t>
      </w:r>
      <w:r w:rsidR="003A0064">
        <w:t>.</w:t>
      </w:r>
    </w:p>
    <w:p w14:paraId="1786E8DD" w14:textId="77777777" w:rsidR="00D631A2" w:rsidRPr="00F913D8" w:rsidRDefault="00D631A2" w:rsidP="00FF3E40">
      <w:pPr>
        <w:pStyle w:val="BodyText"/>
      </w:pPr>
      <w:r w:rsidRPr="00FF3E40">
        <w:rPr>
          <w:rStyle w:val="BodyTextChar"/>
        </w:rPr>
        <w:t xml:space="preserve">Without the application of Human Factors based techniques and taking Human Factors aspects into consideration in any of the five steps in the risk management there is a great risk that vital elements will be inadequately carried out. </w:t>
      </w:r>
      <w:r w:rsidR="00FF3E40">
        <w:rPr>
          <w:rStyle w:val="BodyTextChar"/>
        </w:rPr>
        <w:t xml:space="preserve"> </w:t>
      </w:r>
      <w:r w:rsidRPr="00FF3E40">
        <w:rPr>
          <w:rStyle w:val="BodyTextChar"/>
        </w:rPr>
        <w:t>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2DA02A52"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xml:space="preserve">. </w:t>
      </w:r>
      <w:r w:rsidR="00FF3E40">
        <w:t xml:space="preserve"> </w:t>
      </w:r>
      <w:r w:rsidRPr="00F913D8">
        <w:t xml:space="preserve">The model describes seven basic areas to be considered as well as the interaction between any of the elements. </w:t>
      </w:r>
      <w:r w:rsidR="00FF3E40">
        <w:t xml:space="preserve"> </w:t>
      </w:r>
      <w:r w:rsidRPr="00F913D8">
        <w:t>The model can be used as a ch</w:t>
      </w:r>
      <w:r w:rsidR="00FF3E40">
        <w:t>ecklist in identifying hazards.</w:t>
      </w:r>
    </w:p>
    <w:p w14:paraId="748462EE" w14:textId="5318BB5C" w:rsidR="00D631A2" w:rsidRPr="00F913D8" w:rsidRDefault="00B911D8" w:rsidP="00D631A2">
      <w:r>
        <w:rPr>
          <w:noProof/>
          <w:lang w:val="en-US"/>
        </w:rPr>
        <mc:AlternateContent>
          <mc:Choice Requires="wps">
            <w:drawing>
              <wp:anchor distT="0" distB="0" distL="114300" distR="114300" simplePos="0" relativeHeight="251706880" behindDoc="0" locked="0" layoutInCell="1" allowOverlap="1" wp14:anchorId="591A5684" wp14:editId="1AABFD14">
                <wp:simplePos x="0" y="0"/>
                <wp:positionH relativeFrom="column">
                  <wp:posOffset>2375535</wp:posOffset>
                </wp:positionH>
                <wp:positionV relativeFrom="paragraph">
                  <wp:posOffset>123190</wp:posOffset>
                </wp:positionV>
                <wp:extent cx="1982470" cy="558800"/>
                <wp:effectExtent l="3810" t="0" r="4445" b="381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15D427D2" w14:textId="77777777" w:rsidR="00D631A2" w:rsidRPr="00F913D8" w:rsidRDefault="00D631A2" w:rsidP="00D631A2"/>
    <w:p w14:paraId="07085160" w14:textId="58C82F21" w:rsidR="00D631A2" w:rsidRPr="00F913D8" w:rsidRDefault="00B911D8" w:rsidP="00D631A2">
      <w:r>
        <w:rPr>
          <w:noProof/>
          <w:lang w:val="en-US"/>
        </w:rPr>
        <mc:AlternateContent>
          <mc:Choice Requires="wps">
            <w:drawing>
              <wp:anchor distT="0" distB="0" distL="114300" distR="114300" simplePos="0" relativeHeight="251708928" behindDoc="0" locked="0" layoutInCell="1" allowOverlap="1" wp14:anchorId="6275EF13" wp14:editId="5F97ACAC">
                <wp:simplePos x="0" y="0"/>
                <wp:positionH relativeFrom="column">
                  <wp:posOffset>-22225</wp:posOffset>
                </wp:positionH>
                <wp:positionV relativeFrom="paragraph">
                  <wp:posOffset>36830</wp:posOffset>
                </wp:positionV>
                <wp:extent cx="1634490" cy="558800"/>
                <wp:effectExtent l="0" t="0" r="0" b="4445"/>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5pt;margin-top:2.9pt;width:128.7pt;height:44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LOVRBPdAAAABwEAAA8AAAAAAAAAAAAAAAAAGAUAAGRycy9kb3ducmV2LnhtbFBLBQYAAAAABAAE&#10;APMAAAAiBgAAAAA=&#10;" filled="f" fillcolor="#0c9" stroked="f">
                <v:textbox style="mso-fit-shape-to-text:t">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6526782F" w14:textId="77777777" w:rsidR="00D631A2" w:rsidRPr="00F913D8" w:rsidRDefault="00D631A2" w:rsidP="00D631A2"/>
    <w:p w14:paraId="0FDD98A4" w14:textId="43C54A2E" w:rsidR="00D631A2" w:rsidRPr="00F913D8" w:rsidRDefault="00B911D8" w:rsidP="00D631A2">
      <w:r>
        <w:rPr>
          <w:noProof/>
          <w:lang w:val="en-US"/>
        </w:rPr>
        <mc:AlternateContent>
          <mc:Choice Requires="wps">
            <w:drawing>
              <wp:anchor distT="0" distB="0" distL="114300" distR="114300" simplePos="0" relativeHeight="251707904" behindDoc="0" locked="0" layoutInCell="1" allowOverlap="1" wp14:anchorId="6161A609" wp14:editId="32536137">
                <wp:simplePos x="0" y="0"/>
                <wp:positionH relativeFrom="column">
                  <wp:posOffset>4421505</wp:posOffset>
                </wp:positionH>
                <wp:positionV relativeFrom="paragraph">
                  <wp:posOffset>33020</wp:posOffset>
                </wp:positionV>
                <wp:extent cx="1800225" cy="675640"/>
                <wp:effectExtent l="1905" t="4445"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43357ED4" w14:textId="1BD01696" w:rsidR="00D631A2" w:rsidRPr="00F913D8" w:rsidRDefault="00B911D8" w:rsidP="00D631A2">
      <w:r>
        <w:rPr>
          <w:noProof/>
          <w:lang w:val="en-US"/>
        </w:rPr>
        <mc:AlternateContent>
          <mc:Choice Requires="wpc">
            <w:drawing>
              <wp:anchor distT="0" distB="0" distL="114300" distR="114300" simplePos="0" relativeHeight="251704832" behindDoc="0" locked="0" layoutInCell="1" allowOverlap="1" wp14:anchorId="7A2B83F4" wp14:editId="07E29DE5">
                <wp:simplePos x="0" y="0"/>
                <wp:positionH relativeFrom="character">
                  <wp:posOffset>1236345</wp:posOffset>
                </wp:positionH>
                <wp:positionV relativeFrom="line">
                  <wp:posOffset>113665</wp:posOffset>
                </wp:positionV>
                <wp:extent cx="4343400" cy="2400300"/>
                <wp:effectExtent l="0" t="0" r="1905" b="635"/>
                <wp:wrapNone/>
                <wp:docPr id="115" name="Canvas 1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 name="Group 117"/>
                        <wpg:cNvGrpSpPr>
                          <a:grpSpLocks/>
                        </wpg:cNvGrpSpPr>
                        <wpg:grpSpPr bwMode="auto">
                          <a:xfrm rot="800780">
                            <a:off x="991998" y="330637"/>
                            <a:ext cx="2129545" cy="1796860"/>
                            <a:chOff x="1271" y="1017"/>
                            <a:chExt cx="1331" cy="1279"/>
                          </a:xfrm>
                        </wpg:grpSpPr>
                        <wps:wsp>
                          <wps:cNvPr id="232"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22"/>
                          <wps:cNvCnPr/>
                          <wps:spPr bwMode="auto">
                            <a:xfrm rot="1236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23"/>
                          <wps:cNvCnPr/>
                          <wps:spPr bwMode="auto">
                            <a:xfrm rot="1542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4"/>
                          <wps:cNvCnPr/>
                          <wps:spPr bwMode="auto">
                            <a:xfrm rot="1854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39"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2" rIns="38907" bIns="19452" anchor="t" anchorCtr="0" upright="1">
                          <a:noAutofit/>
                        </wps:bodyPr>
                      </wps:wsp>
                      <wps:wsp>
                        <wps:cNvPr id="254"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2" rIns="38907" bIns="19452" anchor="t" anchorCtr="0" upright="1">
                          <a:noAutofit/>
                        </wps:bodyPr>
                      </wps:wsp>
                      <wps:wsp>
                        <wps:cNvPr id="255"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2" rIns="38907" bIns="19452" anchor="t" anchorCtr="0" upright="1">
                          <a:noAutofit/>
                        </wps:bodyPr>
                      </wps:wsp>
                      <wps:wsp>
                        <wps:cNvPr id="256"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2" rIns="38907" bIns="19452" anchor="t" anchorCtr="0" upright="1">
                          <a:noAutofit/>
                        </wps:bodyPr>
                      </wps:wsp>
                      <wps:wsp>
                        <wps:cNvPr id="257"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2" rIns="38907" bIns="19452" anchor="t" anchorCtr="0" upright="1">
                          <a:noAutofit/>
                        </wps:bodyPr>
                      </wps:wsp>
                      <wps:wsp>
                        <wps:cNvPr id="258"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2" rIns="38907" bIns="19452" anchor="t" anchorCtr="0" upright="1">
                          <a:noAutofit/>
                        </wps:bodyPr>
                      </wps:wsp>
                      <wps:wsp>
                        <wps:cNvPr id="259"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2" rIns="38907" bIns="19452" anchor="t" anchorCtr="0" upright="1">
                          <a:noAutofit/>
                        </wps:bodyPr>
                      </wps:wsp>
                      <wps:wsp>
                        <wps:cNvPr id="260"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1"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2"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3"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4"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5"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6"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7"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wps:txbx>
                        <wps:bodyPr rot="0" vert="horz" wrap="square" lIns="55581" tIns="27790" rIns="55581" bIns="277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15" o:spid="_x0000_s1036" editas="canvas" style="position:absolute;margin-left:97.35pt;margin-top:8.95pt;width:342pt;height:189pt;z-index:251704832;mso-position-horizontal-relative:char;mso-position-vertical-relative:line" coordsize="43434,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">
                <v:shape id="_x0000_s1037" type="#_x0000_t75" style="position:absolute;width:43434;height:24003;visibility:visible;mso-wrap-style:square">
                  <v:fill o:detectmouseclick="t"/>
                  <v:path o:connecttype="none"/>
                </v:shape>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N669wwAAANwAAAAP&#10;AAAAAAAAAAAAAAAAAKoCAABkcnMvZG93bnJldi54bWxQSwUGAAAAAAQABAD6AAAAmgMAAAAA&#10;">
                  <v:line id="Line 118" o:spid="_x0000_s1039" style="position:absolute;visibility:visible;mso-wrap-style:squar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mso-wrap-style:squar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mso-wrap-style:squar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mso-wrap-style:squar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mso-wrap-style:squar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mso-wrap-style:squar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mso-wrap-style:squar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mso-wrap-style:squar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mso-wrap-style:squar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mso-wrap-style:squar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mso-wrap-style:squar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mso-wrap-style:squar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mso-wrap-style:squar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mso-wrap-style:squar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mso-wrap-style:squar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mso-wrap-style:squar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mso-wrap-style:squar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mso-wrap-style:squar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mso-wrap-style:squar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mso-wrap-style:squar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mso-wrap-style:squar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width:9928;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TcQA&#10;AADcAAAADwAAAGRycy9kb3ducmV2LnhtbESPQWsCMRSE7wX/Q3iCt5p1R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E3EAAAA3AAAAA8AAAAAAAAAAAAAAAAAmAIAAGRycy9k&#10;b3ducmV2LnhtbFBLBQYAAAAABAAEAPUAAACJAwAAAAA=&#10;" filled="f" fillcolor="#bbe0e3" stroked="f">
                  <v:textbox inset="1.08075mm,.54033mm,1.08075mm,.54033mm">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UOcQA&#10;AADcAAAADwAAAGRycy9kb3ducmV2LnhtbESPQWsCMRSE7wX/Q3iCt5p1U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FDnEAAAA3AAAAA8AAAAAAAAAAAAAAAAAmAIAAGRycy9k&#10;b3ducmV2LnhtbFBLBQYAAAAABAAEAPUAAACJAwAAAAA=&#10;" filled="f" fillcolor="#bbe0e3" stroked="f">
                  <v:textbox inset="1.08075mm,.54033mm,1.08075mm,.54033mm">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xosMA&#10;AADcAAAADwAAAGRycy9kb3ducmV2LnhtbESPQWvCQBSE70L/w/IK3nRjIFJTV5HSQm/F1OD1kX1m&#10;U3ffhuyq8d93hUKPw8x8w6y3o7PiSkPoPCtYzDMQxI3XHbcKDt8fsxcQISJrtJ5JwZ0CbDdPkzWW&#10;2t94T9cqtiJBOJSowMTYl1KGxpDDMPc9cfJOfnAYkxxaqQe8JbizMs+ypXTYcVow2NOboeZcXZyC&#10;5r1d1vWRF3ZVnMa8+qm/zMUqNX0ed68gIo3xP/zX/tQK8q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xosMAAADcAAAADwAAAAAAAAAAAAAAAACYAgAAZHJzL2Rv&#10;d25yZXYueG1sUEsFBgAAAAAEAAQA9QAAAIgDAAAAAA==&#10;" filled="f" fillcolor="#bbe0e3" stroked="f">
                  <v:textbox inset="1.08075mm,.54033mm,1.08075mm,.54033mm">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v1cMA&#10;AADcAAAADwAAAGRycy9kb3ducmV2LnhtbESPQWvCQBSE70L/w/IK3nRjwFBTV5HSQm/F1OD1kX1m&#10;U3ffhuyq8d93hUKPw8x8w6y3o7PiSkPoPCtYzDMQxI3XHbcKDt8fsxcQISJrtJ5JwZ0CbDdPkzWW&#10;2t94T9cqtiJBOJSowMTYl1KGxpDDMPc9cfJOfnAYkxxaqQe8JbizMs+yQjrsOC0Y7OnNUHOuLk5B&#10;894WdX3khV0tT2Ne/dRf5mKVmj6Pu1cQkcb4H/5rf2oF+b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gv1cMAAADcAAAADwAAAAAAAAAAAAAAAACYAgAAZHJzL2Rv&#10;d25yZXYueG1sUEsFBgAAAAAEAAQA9QAAAIgDAAAAAA==&#10;" filled="f" fillcolor="#bbe0e3" stroked="f">
                  <v:textbox inset="1.08075mm,.54033mm,1.08075mm,.54033mm">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KTsQA&#10;AADcAAAADwAAAGRycy9kb3ducmV2LnhtbESPQWsCMRSE74X+h/AK3mrWBW1djVJKC97EbZdeH5vn&#10;ZjV5WTZR139vBKHHYWa+YZbrwVlxpj60nhVMxhkI4trrlhsFvz/fr+8gQkTWaD2TgisFWK+en5ZY&#10;aH/hHZ3L2IgE4VCgAhNjV0gZakMOw9h3xMnb+95hTLJvpO7xkuDOyjzLZtJhy2nBYEefhupjeXIK&#10;6q9mVlV/PLHz6X7Iy0O1NSer1Ohl+FiAiDTE//CjvdEK8ukb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ik7EAAAA3AAAAA8AAAAAAAAAAAAAAAAAmAIAAGRycy9k&#10;b3ducmV2LnhtbFBLBQYAAAAABAAEAPUAAACJAwAAAAA=&#10;" filled="f" fillcolor="#bbe0e3" stroked="f">
                  <v:textbox inset="1.08075mm,.54033mm,1.08075mm,.54033mm">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ePMAA&#10;AADcAAAADwAAAGRycy9kb3ducmV2LnhtbERPz2vCMBS+D/wfwhO8zdSCMqtRRDbwJussXh/Ns6km&#10;L6WJWv/75TDY8eP7vd4OzooH9aH1rGA2zUAQ11633Cg4/Xy9f4AIEVmj9UwKXhRguxm9rbHQ/snf&#10;9ChjI1IIhwIVmBi7QspQG3IYpr4jTtzF9w5jgn0jdY/PFO6szLNsIR22nBoMdrQ3VN/Ku1NQfzaL&#10;qjrzzC7nlyEvr9XR3K1Sk/GwW4GINMR/8Z/7oBXk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sePMAAAADcAAAADwAAAAAAAAAAAAAAAACYAgAAZHJzL2Rvd25y&#10;ZXYueG1sUEsFBgAAAAAEAAQA9QAAAIUDAAAAAA==&#10;" filled="f" fillcolor="#bbe0e3" stroked="f">
                  <v:textbox inset="1.08075mm,.54033mm,1.08075mm,.54033mm">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7p8MA&#10;AADcAAAADwAAAGRycy9kb3ducmV2LnhtbESPQWsCMRSE74L/ITyhN826oOjWKEUs9FZcu/T62Dw3&#10;2yYvyybq9t83guBxmJlvmM1ucFZcqQ+tZwXzWQaCuPa65UbB1+l9ugIRIrJG65kU/FGA3XY82mCh&#10;/Y2PdC1jIxKEQ4EKTIxdIWWoDTkMM98RJ+/se4cxyb6Rusdbgjsr8yxbSoctpwWDHe0N1b/lxSmo&#10;D82yqr55bteL85CXP9WnuVilXibD2yuISEN8hh/tD60gX6zhfiYd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e7p8MAAADcAAAADwAAAAAAAAAAAAAAAACYAgAAZHJzL2Rv&#10;d25yZXYueG1sUEsFBgAAAAAEAAQA9QAAAIgDAAAAAA==&#10;" filled="f" fillcolor="#bbe0e3" stroked="f">
                  <v:textbox inset="1.08075mm,.54033mm,1.08075mm,.54033mm">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ZDcEA&#10;AADcAAAADwAAAGRycy9kb3ducmV2LnhtbERP3WrCMBS+H/gO4QjezbQinXRGkbKhF9vY7B7g0Bzb&#10;YnNSktjWtzcXg11+fP/b/WQ6MZDzrWUF6TIBQVxZ3XKt4Ld8f96A8AFZY2eZFNzJw343e9piru3I&#10;PzScQy1iCPscFTQh9LmUvmrIoF/anjhyF+sMhghdLbXDMYabTq6SJJMGW44NDfZUNFRdzzejoExx&#10;bdwXvd2+S64/j8Ww+Xi5KLWYT4dXEIGm8C/+c5+0glUW58c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WQ3BAAAA3AAAAA8AAAAAAAAAAAAAAAAAmAIAAGRycy9kb3du&#10;cmV2LnhtbFBLBQYAAAAABAAEAPUAAACGAwAAAAA=&#10;" fillcolor="#bbe0e3"/>
                <v:oval id="Oval 147" o:spid="_x0000_s1068" style="position:absolute;left:21094;top:1836;width:826;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38lsMA&#10;AADcAAAADwAAAGRycy9kb3ducmV2LnhtbESP0WrCQBRE3wv+w3IF3+omIlaiq4hY2gdb1PgBl+w1&#10;CWbvht01pn/vFgQfh5k5wyzXvWlER87XlhWk4wQEcWF1zaWCc/75PgfhA7LGxjIp+CMP69XgbYmZ&#10;tnc+UncKpYgQ9hkqqEJoMyl9UZFBP7YtcfQu1hkMUbpSaof3CDeNnCTJTBqsOS5U2NK2ouJ6uhkF&#10;eYpT435pdzvkXP58bbv5/uOi1GjYbxYgAvXhFX62v7WCy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38lsMAAADcAAAADwAAAAAAAAAAAAAAAACYAgAAZHJzL2Rv&#10;d25yZXYueG1sUEsFBgAAAAAEAAQA9QAAAIgDAAAAAA==&#10;" fillcolor="#bbe0e3"/>
                <v:oval id="Oval 148" o:spid="_x0000_s1069" style="position:absolute;left:30191;top:5870;width:831;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9i4cMA&#10;AADcAAAADwAAAGRycy9kb3ducmV2LnhtbESP0WrCQBRE3wv+w3IF3+rGIFaiq4hY2gdb1PgBl+w1&#10;CWbvht01pn/vFgQfh5k5wyzXvWlER87XlhVMxgkI4sLqmksF5/zzfQ7CB2SNjWVS8Ece1qvB2xIz&#10;be98pO4UShEh7DNUUIXQZlL6oiKDfmxb4uhdrDMYonSl1A7vEW4amSbJTBqsOS5U2NK2ouJ6uhkF&#10;+QSnxv3S7nbIufz52nbz/cdFqdGw3yxABOrDK/xsf2sF6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9i4cMAAADcAAAADwAAAAAAAAAAAAAAAACYAgAAZHJzL2Rv&#10;d25yZXYueG1sUEsFBgAAAAAEAAQA9QAAAIgDAAAAAA==&#10;" fillcolor="#bbe0e3"/>
                <v:oval id="Oval 149" o:spid="_x0000_s1070" style="position:absolute;left:32536;top:14331;width:827;height: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esQA&#10;AADcAAAADwAAAGRycy9kb3ducmV2LnhtbESP3WrCQBSE7wXfYTkF73TjDyqpq4i06IWWavoAh+wx&#10;Cc2eDbtrjG/vFgpeDjPzDbPadKYWLTlfWVYwHiUgiHOrKy4U/GSfwyUIH5A11pZJwYM8bNb93gpT&#10;be98pvYSChEh7FNUUIbQpFL6vCSDfmQb4uhdrTMYonSF1A7vEW5qOUmSuTRYcVwosaFdSfnv5WYU&#10;ZGOcGfdFH7fvjIvTftcuj4urUoO3bvsOIlAXXuH/9kErmMy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x3rEAAAA3AAAAA8AAAAAAAAAAAAAAAAAmAIAAGRycy9k&#10;b3ducmV2LnhtbFBLBQYAAAAABAAEAPUAAACJAwAAAAA=&#10;" fillcolor="#bbe0e3"/>
                <v:oval id="Oval 150" o:spid="_x0000_s1071" style="position:absolute;left:26345;top:21340;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fDsMA&#10;AADcAAAADwAAAGRycy9kb3ducmV2LnhtbESP0YrCMBRE34X9h3AX9k1TRVSqUUSU9WEVtX7Apbm2&#10;xeamJLHWv98IC/s4zMwZZrHqTC1acr6yrGA4SEAQ51ZXXCi4Zrv+DIQPyBpry6TgRR5Wy4/eAlNt&#10;n3ym9hIKESHsU1RQhtCkUvq8JIN+YBvi6N2sMxiidIXUDp8Rbmo5SpKJNFhxXCixoU1J+f3yMAqy&#10;IY6NO9L2ccq4OHxv2tnP9KbU12e3noMI1IX/8F97rxWMJmN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pfDsMAAADcAAAADwAAAAAAAAAAAAAAAACYAgAAZHJzL2Rv&#10;d25yZXYueG1sUEsFBgAAAAAEAAQA9QAAAIgDAAAAAA==&#10;" fillcolor="#bbe0e3"/>
                <v:oval id="Oval 151" o:spid="_x0000_s1072" style="position:absolute;left:16115;top:21169;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6lcQA&#10;AADcAAAADwAAAGRycy9kb3ducmV2LnhtbESP3WrCQBSE7wXfYTkF73Sj+EfqKiIteqGlmj7AIXtM&#10;QrNnw+4a49u7hYKXw8x8w6w2nalFS85XlhWMRwkI4tzqigsFP9nncAnCB2SNtWVS8CAPm3W/t8JU&#10;2zufqb2EQkQI+xQVlCE0qZQ+L8mgH9mGOHpX6wyGKF0htcN7hJtaTpJkLg1WHBdKbGhXUv57uRkF&#10;2Rinxn3Rx+074+K037XL4+Kq1OCt276DCNSFV/i/fdAKJvMZ/J2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pXEAAAA3AAAAA8AAAAAAAAAAAAAAAAAmAIAAGRycy9k&#10;b3ducmV2LnhtbFBLBQYAAAAABAAEAPUAAACJAwAAAAA=&#10;" fillcolor="#bbe0e3"/>
                <v:oval id="Oval 152" o:spid="_x0000_s1073" style="position:absolute;left:9919;top:14298;width:835;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k4sMA&#10;AADcAAAADwAAAGRycy9kb3ducmV2LnhtbESP0WrCQBRE3wv+w3IF3+pGkVSiq4hY2gdb1PgBl+w1&#10;CWbvht01pn/vFgQfh5k5wyzXvWlER87XlhVMxgkI4sLqmksF5/zzfQ7CB2SNjWVS8Ece1qvB2xIz&#10;be98pO4UShEh7DNUUIXQZlL6oiKDfmxb4uhdrDMYonSl1A7vEW4aOU2SVBqsOS5U2NK2ouJ6uhkF&#10;+QRnxv3S7nbIufz52nbz/cdFqdGw3yxABOrDK/xsf2sF0zS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Rk4sMAAADcAAAADwAAAAAAAAAAAAAAAACYAgAAZHJzL2Rv&#10;d25yZXYueG1sUEsFBgAAAAAEAAQA9QAAAIgDAAAAAA==&#10;" fillcolor="#bbe0e3"/>
                <v:shape id="Text Box 159" o:spid="_x0000_s1074" type="#_x0000_t202" style="position:absolute;top:19969;width:12923;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ld8YA&#10;AADcAAAADwAAAGRycy9kb3ducmV2LnhtbESPQWvCQBSE74L/YXlCb7qJh7RE12CjLS3Ug7E/4JF9&#10;TWKzb0N2a1J/fbcgeBxm5htmnY2mFRfqXWNZQbyIQBCXVjdcKfg8vcyfQDiPrLG1TAp+yUG2mU7W&#10;mGo78JEuha9EgLBLUUHtfZdK6cqaDLqF7YiD92V7gz7IvpK6xyHATSuXUZRIgw2HhRo7ymsqv4sf&#10;o+BAycfz2ZXX1zjZm1wOp/ddfFXqYTZuVyA8jf4evrXftIJl8gj/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nld8YAAADcAAAADwAAAAAAAAAAAAAAAACYAgAAZHJz&#10;L2Rvd25yZXYueG1sUEsFBgAAAAAEAAQA9QAAAIsDAAAAAA==&#10;" filled="f" fillcolor="#0c9" stroked="f">
                  <v:textbox inset="1.54392mm,.77194mm,1.54392mm,.77194mm">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w10:wrap anchory="line"/>
              </v:group>
            </w:pict>
          </mc:Fallback>
        </mc:AlternateContent>
      </w:r>
    </w:p>
    <w:p w14:paraId="764F6E25" w14:textId="77777777" w:rsidR="00D631A2" w:rsidRPr="00F913D8" w:rsidRDefault="00D631A2" w:rsidP="00D631A2"/>
    <w:p w14:paraId="60416731" w14:textId="77777777" w:rsidR="00D631A2" w:rsidRPr="00F913D8" w:rsidRDefault="00D631A2" w:rsidP="00D631A2"/>
    <w:p w14:paraId="4820B66A" w14:textId="77777777" w:rsidR="00D631A2" w:rsidRPr="00F913D8" w:rsidRDefault="00D631A2" w:rsidP="00D631A2"/>
    <w:p w14:paraId="2A02E4C3" w14:textId="528A80B3" w:rsidR="00D631A2" w:rsidRPr="00F913D8" w:rsidRDefault="00B911D8" w:rsidP="00D631A2">
      <w:r>
        <w:rPr>
          <w:noProof/>
          <w:lang w:val="en-US"/>
        </w:rPr>
        <mc:AlternateContent>
          <mc:Choice Requires="wps">
            <w:drawing>
              <wp:anchor distT="0" distB="0" distL="114300" distR="114300" simplePos="0" relativeHeight="251710976" behindDoc="0" locked="0" layoutInCell="1" allowOverlap="1" wp14:anchorId="72721BED" wp14:editId="52D1B7F1">
                <wp:simplePos x="0" y="0"/>
                <wp:positionH relativeFrom="column">
                  <wp:posOffset>4869180</wp:posOffset>
                </wp:positionH>
                <wp:positionV relativeFrom="paragraph">
                  <wp:posOffset>132080</wp:posOffset>
                </wp:positionV>
                <wp:extent cx="1729105" cy="589280"/>
                <wp:effectExtent l="1905" t="0" r="2540" b="254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4C0EE807" w14:textId="2EC6327E" w:rsidR="00D631A2" w:rsidRPr="00F913D8" w:rsidRDefault="00B911D8" w:rsidP="00D631A2">
      <w:r>
        <w:rPr>
          <w:noProof/>
          <w:lang w:val="en-US"/>
        </w:rPr>
        <mc:AlternateContent>
          <mc:Choice Requires="wps">
            <w:drawing>
              <wp:anchor distT="0" distB="0" distL="114300" distR="114300" simplePos="0" relativeHeight="251709952" behindDoc="0" locked="0" layoutInCell="1" allowOverlap="1" wp14:anchorId="1EA64FB5" wp14:editId="58617B5B">
                <wp:simplePos x="0" y="0"/>
                <wp:positionH relativeFrom="column">
                  <wp:posOffset>-22225</wp:posOffset>
                </wp:positionH>
                <wp:positionV relativeFrom="paragraph">
                  <wp:posOffset>59690</wp:posOffset>
                </wp:positionV>
                <wp:extent cx="1997075" cy="558800"/>
                <wp:effectExtent l="0" t="2540" r="0" b="635"/>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5pt;margin-top:4.7pt;width:157.25pt;height:4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" filled="f" fillcolor="#0c9" stroked="f">
                <v:textbox style="mso-fit-shape-to-text:t">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72E8308D" w14:textId="77777777" w:rsidR="00D631A2" w:rsidRPr="00F913D8" w:rsidRDefault="00D631A2" w:rsidP="00D631A2"/>
    <w:p w14:paraId="509B9386" w14:textId="77777777" w:rsidR="00D631A2" w:rsidRPr="00F913D8" w:rsidRDefault="00D631A2" w:rsidP="00D631A2"/>
    <w:p w14:paraId="7B7750B8" w14:textId="77777777" w:rsidR="00D631A2" w:rsidRPr="00F913D8" w:rsidRDefault="00D631A2" w:rsidP="00D631A2"/>
    <w:p w14:paraId="2B60A944" w14:textId="77777777" w:rsidR="00D631A2" w:rsidRPr="00F913D8" w:rsidRDefault="00D631A2" w:rsidP="00D631A2"/>
    <w:p w14:paraId="364A6A73" w14:textId="77777777" w:rsidR="00D631A2" w:rsidRPr="00F913D8" w:rsidRDefault="00D631A2" w:rsidP="00D631A2"/>
    <w:p w14:paraId="5FE281F6" w14:textId="48A8F8F2" w:rsidR="00D631A2" w:rsidRPr="00F913D8" w:rsidRDefault="00B911D8" w:rsidP="00D631A2">
      <w:r>
        <w:rPr>
          <w:noProof/>
          <w:lang w:val="en-US"/>
        </w:rPr>
        <mc:AlternateContent>
          <mc:Choice Requires="wps">
            <w:drawing>
              <wp:anchor distT="0" distB="0" distL="114300" distR="114300" simplePos="0" relativeHeight="251712000" behindDoc="0" locked="0" layoutInCell="1" allowOverlap="1" wp14:anchorId="6D4C88ED" wp14:editId="796C3E8F">
                <wp:simplePos x="0" y="0"/>
                <wp:positionH relativeFrom="column">
                  <wp:posOffset>4342765</wp:posOffset>
                </wp:positionH>
                <wp:positionV relativeFrom="paragraph">
                  <wp:posOffset>111760</wp:posOffset>
                </wp:positionV>
                <wp:extent cx="2160270" cy="441960"/>
                <wp:effectExtent l="0" t="0" r="254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0FA09F73" w14:textId="77777777" w:rsidR="00D631A2" w:rsidRPr="00F913D8" w:rsidRDefault="00D631A2" w:rsidP="00D631A2"/>
    <w:p w14:paraId="2011B387" w14:textId="77777777" w:rsidR="00D631A2" w:rsidRPr="00F913D8" w:rsidRDefault="00D631A2" w:rsidP="00D631A2"/>
    <w:p w14:paraId="62211716" w14:textId="77777777" w:rsidR="00D631A2" w:rsidRPr="00F913D8" w:rsidRDefault="00D631A2" w:rsidP="00D631A2"/>
    <w:p w14:paraId="2A7F870D" w14:textId="77777777" w:rsidR="00D631A2" w:rsidRPr="00F913D8" w:rsidRDefault="00D631A2" w:rsidP="00D631A2"/>
    <w:p w14:paraId="796CD250" w14:textId="77777777" w:rsidR="00D631A2" w:rsidRPr="00F913D8" w:rsidRDefault="00D631A2" w:rsidP="00D631A2"/>
    <w:p w14:paraId="5ECD4A09" w14:textId="3DAB65D3" w:rsidR="00D631A2" w:rsidRPr="00F913D8" w:rsidRDefault="00B911D8" w:rsidP="001F5363">
      <w:pPr>
        <w:pStyle w:val="Figure"/>
      </w:pPr>
      <w:r>
        <w:rPr>
          <w:noProof/>
          <w:lang w:val="en-US" w:eastAsia="en-US"/>
        </w:rPr>
        <mc:AlternateContent>
          <mc:Choice Requires="wps">
            <w:drawing>
              <wp:anchor distT="0" distB="0" distL="114300" distR="114300" simplePos="0" relativeHeight="251705856" behindDoc="0" locked="0" layoutInCell="1" allowOverlap="1" wp14:anchorId="2C2DD274" wp14:editId="54EDB0FB">
                <wp:simplePos x="0" y="0"/>
                <wp:positionH relativeFrom="column">
                  <wp:posOffset>-22225</wp:posOffset>
                </wp:positionH>
                <wp:positionV relativeFrom="paragraph">
                  <wp:posOffset>304800</wp:posOffset>
                </wp:positionV>
                <wp:extent cx="6243955" cy="661035"/>
                <wp:effectExtent l="0" t="0" r="0" b="0"/>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5pt;margin-top:24pt;width:491.65pt;height:52.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" filled="f" fillcolor="#0c9" stroked="f">
                <v:textbo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Ref.: Koester, T. (2007). Terminology Work in Maritime Human Factors. Situations and Socio-Technical Systems. Copenhagen: Frydenlund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Septigon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etwork. Septigon is also the name of a shape with 7 sides – the outline of the model.</w:t>
                      </w:r>
                    </w:p>
                  </w:txbxContent>
                </v:textbox>
              </v:shape>
            </w:pict>
          </mc:Fallback>
        </mc:AlternateContent>
      </w:r>
      <w:r w:rsidR="001F5363">
        <w:t xml:space="preserve">The </w:t>
      </w:r>
      <w:proofErr w:type="spellStart"/>
      <w:r w:rsidR="001F5363">
        <w:t>Septigon</w:t>
      </w:r>
      <w:proofErr w:type="spellEnd"/>
      <w:r w:rsidR="001F5363">
        <w:t xml:space="preserve"> Model</w:t>
      </w:r>
    </w:p>
    <w:p w14:paraId="049E2898" w14:textId="77777777" w:rsidR="00D631A2" w:rsidRPr="00F913D8" w:rsidRDefault="00D631A2" w:rsidP="00D631A2"/>
    <w:p w14:paraId="42880338" w14:textId="77777777" w:rsidR="00D631A2" w:rsidRPr="00F913D8" w:rsidRDefault="00D631A2" w:rsidP="00D631A2"/>
    <w:p w14:paraId="76F0576D" w14:textId="77777777" w:rsidR="00D631A2" w:rsidRPr="00F913D8" w:rsidRDefault="00D631A2" w:rsidP="00D631A2"/>
    <w:p w14:paraId="7D56F9DD" w14:textId="77777777" w:rsidR="003A0064" w:rsidRDefault="003A0064" w:rsidP="001F5363">
      <w:pPr>
        <w:pStyle w:val="BodyText"/>
      </w:pPr>
    </w:p>
    <w:p w14:paraId="0CBC8A80" w14:textId="77777777" w:rsidR="00D631A2" w:rsidRPr="00F913D8" w:rsidRDefault="00D631A2" w:rsidP="001F5363">
      <w:pPr>
        <w:pStyle w:val="BodyText"/>
      </w:pPr>
      <w:r w:rsidRPr="00F913D8">
        <w:lastRenderedPageBreak/>
        <w:t>For further information on Human Factors please refer to the book Human</w:t>
      </w:r>
      <w:r w:rsidR="001F5363">
        <w:t xml:space="preserve"> Factors in the Maritime Domain,</w:t>
      </w:r>
      <w:r w:rsidRPr="00F913D8">
        <w:t xml:space="preserve"> </w:t>
      </w:r>
      <w:r w:rsidR="00790AEF" w:rsidRPr="00F913D8">
        <w:t xml:space="preserve">ISBN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w:t>
      </w:r>
      <w:r w:rsidR="001F5363">
        <w:t xml:space="preserve"> </w:t>
      </w:r>
      <w:r w:rsidRPr="00F913D8">
        <w:t xml:space="preserve">The application of the </w:t>
      </w:r>
      <w:proofErr w:type="spellStart"/>
      <w:r w:rsidRPr="00F913D8">
        <w:t>Septigon</w:t>
      </w:r>
      <w:proofErr w:type="spellEnd"/>
      <w:r w:rsidRPr="00F913D8">
        <w:t xml:space="preserve"> Model and other relevant Human Factors aspec</w:t>
      </w:r>
      <w:r w:rsidR="001F5363">
        <w:t>ts are described in this book.</w:t>
      </w:r>
    </w:p>
    <w:p w14:paraId="381A03AD" w14:textId="77777777" w:rsidR="00D631A2" w:rsidRPr="00F913D8" w:rsidRDefault="00D631A2" w:rsidP="00E240DC">
      <w:pPr>
        <w:pStyle w:val="BodyText"/>
      </w:pPr>
    </w:p>
    <w:p w14:paraId="590BE002" w14:textId="77777777" w:rsidR="006169BE" w:rsidRPr="00F913D8" w:rsidRDefault="006169BE" w:rsidP="00E240DC">
      <w:pPr>
        <w:pStyle w:val="BodyText"/>
      </w:pPr>
      <w:r w:rsidRPr="00F913D8">
        <w:br w:type="page"/>
      </w:r>
    </w:p>
    <w:p w14:paraId="379D969A" w14:textId="77777777" w:rsidR="006169BE" w:rsidRPr="00F913D8" w:rsidRDefault="006169BE" w:rsidP="007F4371">
      <w:pPr>
        <w:pStyle w:val="Annex"/>
      </w:pPr>
      <w:bookmarkStart w:id="77" w:name="_Toc212097618"/>
      <w:r w:rsidRPr="00F913D8">
        <w:lastRenderedPageBreak/>
        <w:t>RISK TERMINOLOGY</w:t>
      </w:r>
      <w:bookmarkEnd w:id="77"/>
    </w:p>
    <w:p w14:paraId="33A75EAC"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7AD75597" w14:textId="50907D0A"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AtoN which exists in the waterway such buoys beacons, lights, and lighthouses.</w:t>
      </w:r>
    </w:p>
    <w:p w14:paraId="150A759E" w14:textId="778744B9"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36E7C653" w14:textId="2B40E626" w:rsidR="006169BE" w:rsidRPr="00F913D8" w:rsidRDefault="006169BE" w:rsidP="003A0064">
      <w:pPr>
        <w:pStyle w:val="BodyText"/>
        <w:rPr>
          <w:b/>
          <w:sz w:val="23"/>
          <w:szCs w:val="23"/>
        </w:rPr>
      </w:pPr>
      <w:r w:rsidRPr="00F913D8">
        <w:rPr>
          <w:b/>
          <w:sz w:val="23"/>
          <w:szCs w:val="23"/>
        </w:rPr>
        <w:t xml:space="preserve">Cost benefit analysis </w:t>
      </w:r>
      <w:r w:rsidRPr="00E240DC">
        <w:t>– an approach, used to assess the gains and losses resulting from a set of alternative actions</w:t>
      </w:r>
      <w:r w:rsidR="00FC7609">
        <w:t xml:space="preserve"> </w:t>
      </w:r>
      <w:r w:rsidRPr="00E240DC">
        <w:t>that helps one decide whether any of the actions should be undertaken.</w:t>
      </w:r>
    </w:p>
    <w:p w14:paraId="74B02FD2"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26278B0B"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560DF34C" w14:textId="73CA003D" w:rsidR="00437177" w:rsidRPr="00E240DC" w:rsidRDefault="003328F3" w:rsidP="003A0064">
      <w:pPr>
        <w:pStyle w:val="BodyText"/>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the harmonised collection, integration, exchange, presentation and analysis of maritime information on</w:t>
      </w:r>
      <w:r w:rsidR="0004461F" w:rsidRPr="007D6D2A">
        <w:rPr>
          <w:highlight w:val="yellow"/>
        </w:rPr>
        <w:t xml:space="preserve"> </w:t>
      </w:r>
      <w:r w:rsidR="00437177" w:rsidRPr="007D6D2A">
        <w:rPr>
          <w:highlight w:val="yellow"/>
        </w:rPr>
        <w:t xml:space="preserve">board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t xml:space="preserve"> </w:t>
      </w:r>
    </w:p>
    <w:p w14:paraId="703B7D5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3543EDBC" w14:textId="77777777"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r w:rsidR="003A0064">
        <w:t xml:space="preserve"> </w:t>
      </w:r>
      <w:r w:rsidRPr="00E240DC">
        <w:t>the proces</w:t>
      </w:r>
      <w:r w:rsidR="0049776A" w:rsidRPr="00E240DC">
        <w:t xml:space="preserve">s of recognizing that a hazard </w:t>
      </w:r>
      <w:r w:rsidRPr="00E240DC">
        <w:t>exists and defining its characteristics.</w:t>
      </w:r>
    </w:p>
    <w:p w14:paraId="0A0426A2"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5C4AC674"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3BAC336C"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583D838F" w14:textId="77777777" w:rsidR="006169BE" w:rsidRPr="00E240DC" w:rsidRDefault="006169BE" w:rsidP="003A0064">
      <w:pPr>
        <w:pStyle w:val="BodyText"/>
      </w:pPr>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
    <w:p w14:paraId="4AECF02C"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7EC69F0C"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24D0921C"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708214A9"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495F8517"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0819A32"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37055E03" w14:textId="77777777" w:rsidR="006169BE" w:rsidRPr="00E240DC" w:rsidRDefault="006169BE" w:rsidP="003A0064">
      <w:pPr>
        <w:pStyle w:val="BodyText"/>
      </w:pPr>
      <w:r w:rsidRPr="00F913D8">
        <w:rPr>
          <w:b/>
          <w:sz w:val="23"/>
          <w:szCs w:val="23"/>
        </w:rPr>
        <w:lastRenderedPageBreak/>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63F457A7" w14:textId="27782C75"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2FD39535"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w:t>
      </w:r>
      <w:r w:rsidR="007A2BD0">
        <w:t xml:space="preserve"> </w:t>
      </w:r>
      <w:r w:rsidRPr="00E240DC">
        <w:t>This perception is derived from the stakeholders' expressed needs, issues, and concerns.</w:t>
      </w:r>
    </w:p>
    <w:p w14:paraId="630FEF8A"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7565607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4D31AAB0"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56E017A"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7A2BD0">
        <w:t xml:space="preserve"> </w:t>
      </w:r>
      <w:r w:rsidR="003A0064">
        <w:t>The decision-</w:t>
      </w:r>
      <w:r w:rsidRPr="00F913D8">
        <w:t>maker(s) is a stakeholder</w:t>
      </w:r>
      <w:r w:rsidR="003A0064">
        <w:t xml:space="preserve"> / are stakeholders</w:t>
      </w:r>
      <w:r w:rsidRPr="00F913D8">
        <w:t>.</w:t>
      </w:r>
    </w:p>
    <w:p w14:paraId="7C70A257" w14:textId="63B48A11"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04461F" w:rsidRPr="006E3B46">
        <w:rPr>
          <w:highlight w:val="yellow"/>
        </w:rPr>
        <w:t xml:space="preserve"> </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683B4922" w14:textId="77777777" w:rsidR="006169BE" w:rsidRPr="00F913D8" w:rsidRDefault="006169BE" w:rsidP="00E240DC">
      <w:pPr>
        <w:pStyle w:val="BodyText"/>
      </w:pPr>
    </w:p>
    <w:p w14:paraId="457196CF" w14:textId="77777777" w:rsidR="006169BE" w:rsidRPr="00F913D8" w:rsidRDefault="006169BE" w:rsidP="00E240DC">
      <w:pPr>
        <w:pStyle w:val="BodyText"/>
      </w:pPr>
      <w:r w:rsidRPr="00F913D8">
        <w:br w:type="page"/>
      </w:r>
    </w:p>
    <w:p w14:paraId="31B36DE6" w14:textId="77777777" w:rsidR="006169BE" w:rsidRPr="00F913D8" w:rsidRDefault="00AF1931" w:rsidP="007F4371">
      <w:pPr>
        <w:pStyle w:val="Annex"/>
      </w:pPr>
      <w:bookmarkStart w:id="78"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78"/>
    </w:p>
    <w:p w14:paraId="4B8BDD35" w14:textId="77777777" w:rsidR="006169BE" w:rsidRPr="00F913D8" w:rsidRDefault="006169BE" w:rsidP="008F75BF">
      <w:pPr>
        <w:pStyle w:val="Heading1"/>
        <w:numPr>
          <w:ilvl w:val="0"/>
          <w:numId w:val="39"/>
        </w:numPr>
      </w:pPr>
      <w:bookmarkStart w:id="79" w:name="_Toc212097620"/>
      <w:r w:rsidRPr="00F913D8">
        <w:t>Maritime Traffic</w:t>
      </w:r>
      <w:bookmarkEnd w:id="79"/>
    </w:p>
    <w:p w14:paraId="4FB20D20" w14:textId="77777777" w:rsidR="006169BE" w:rsidRPr="00F913D8" w:rsidRDefault="006169BE" w:rsidP="006B7E32">
      <w:pPr>
        <w:pStyle w:val="Heading2"/>
      </w:pPr>
      <w:bookmarkStart w:id="80" w:name="_Toc212097621"/>
      <w:r w:rsidRPr="00F913D8">
        <w:t>Traffic statistics to be obtained</w:t>
      </w:r>
      <w:bookmarkEnd w:id="80"/>
    </w:p>
    <w:p w14:paraId="7CAE5A6A"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47CF93E3"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01693D37"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3D5E20FA" w14:textId="77777777" w:rsidR="006169BE" w:rsidRPr="00F913D8" w:rsidRDefault="006169BE" w:rsidP="00123B2F">
      <w:pPr>
        <w:pStyle w:val="List1"/>
      </w:pPr>
      <w:r w:rsidRPr="00F913D8">
        <w:t>Complexity of the traffic pattern.</w:t>
      </w:r>
    </w:p>
    <w:p w14:paraId="5F23E0ED"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7E78BBAF" w14:textId="77777777" w:rsidR="006169BE" w:rsidRPr="007A2BD0" w:rsidRDefault="006169BE" w:rsidP="007A2BD0">
      <w:pPr>
        <w:pStyle w:val="List1"/>
      </w:pPr>
      <w:r w:rsidRPr="007A2BD0">
        <w:t>Is there any (statistical) information available on the above five bullet points?</w:t>
      </w:r>
    </w:p>
    <w:p w14:paraId="78C535BC" w14:textId="77777777" w:rsidR="006169BE" w:rsidRPr="007A2BD0" w:rsidRDefault="006169BE" w:rsidP="007A2BD0">
      <w:pPr>
        <w:pStyle w:val="List1"/>
      </w:pPr>
      <w:r w:rsidRPr="007A2BD0">
        <w:t>Are there any recent traffic surveys and an evaluation of these surveys available?</w:t>
      </w:r>
    </w:p>
    <w:p w14:paraId="40AB7597"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w:t>
      </w:r>
      <w:r w:rsidR="007A2BD0" w:rsidRPr="007A2BD0">
        <w:t xml:space="preserve"> </w:t>
      </w:r>
      <w:r w:rsidRPr="007A2BD0">
        <w:t xml:space="preserve"> If so, is it possible to quantify this interference?</w:t>
      </w:r>
    </w:p>
    <w:p w14:paraId="0CCB0B48" w14:textId="77777777" w:rsidR="006169BE" w:rsidRPr="007A2BD0" w:rsidRDefault="006169BE" w:rsidP="007A2BD0">
      <w:pPr>
        <w:pStyle w:val="List1"/>
      </w:pPr>
      <w:r w:rsidRPr="007A2BD0">
        <w:t>If appropriate, is there any interference by vessel traffic with other marine based activities?</w:t>
      </w:r>
    </w:p>
    <w:p w14:paraId="647C926F" w14:textId="77777777" w:rsidR="006169BE" w:rsidRPr="00F913D8" w:rsidRDefault="006169BE" w:rsidP="006B7E32">
      <w:pPr>
        <w:pStyle w:val="Heading2"/>
      </w:pPr>
      <w:bookmarkStart w:id="81" w:name="_Toc212097622"/>
      <w:r w:rsidRPr="00F913D8">
        <w:t>Accident data to be obtained</w:t>
      </w:r>
      <w:bookmarkEnd w:id="81"/>
    </w:p>
    <w:p w14:paraId="1A0A9EE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247E6041" w14:textId="77777777" w:rsidR="006169BE" w:rsidRPr="007A2BD0" w:rsidRDefault="006169BE" w:rsidP="007A2BD0">
      <w:pPr>
        <w:pStyle w:val="List1"/>
      </w:pPr>
      <w:r w:rsidRPr="007A2BD0">
        <w:t>Were thorough accident and incident investigations performed and by whom?</w:t>
      </w:r>
    </w:p>
    <w:p w14:paraId="1F3F65C6" w14:textId="77777777" w:rsidR="006169BE" w:rsidRPr="007A2BD0" w:rsidRDefault="006169BE" w:rsidP="007A2BD0">
      <w:pPr>
        <w:pStyle w:val="List1"/>
      </w:pPr>
      <w:r w:rsidRPr="007A2BD0">
        <w:t>What are the main recorded causes of the accidents and incidents?</w:t>
      </w:r>
    </w:p>
    <w:p w14:paraId="5E300D55" w14:textId="77777777" w:rsidR="006169BE" w:rsidRPr="007A2BD0" w:rsidRDefault="006169BE" w:rsidP="007A2BD0">
      <w:pPr>
        <w:pStyle w:val="List1"/>
      </w:pPr>
      <w:r w:rsidRPr="007A2BD0">
        <w:t>Are there any "black spots" in relation to these accidents and incidents?</w:t>
      </w:r>
    </w:p>
    <w:p w14:paraId="747C5CC1"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61FF4103" w14:textId="77777777" w:rsidR="006169BE" w:rsidRPr="007A2BD0" w:rsidRDefault="006169BE" w:rsidP="007A2BD0">
      <w:pPr>
        <w:pStyle w:val="List1"/>
      </w:pPr>
      <w:r w:rsidRPr="007A2BD0">
        <w:t>Is any information available on the mariners or navigators opinions regarding traffic safety in the area concerned?</w:t>
      </w:r>
    </w:p>
    <w:p w14:paraId="186DF552" w14:textId="77777777" w:rsidR="006169BE" w:rsidRPr="007A2BD0" w:rsidRDefault="006169BE" w:rsidP="007A2BD0">
      <w:pPr>
        <w:pStyle w:val="List1"/>
      </w:pPr>
      <w:r w:rsidRPr="007A2BD0">
        <w:t>Is any other relevant data on accidents or incidents available?</w:t>
      </w:r>
    </w:p>
    <w:p w14:paraId="4D690D7A"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w:t>
      </w:r>
      <w:r w:rsidR="007A2BD0">
        <w:t xml:space="preserve"> </w:t>
      </w:r>
      <w:r w:rsidRPr="007A2BD0">
        <w:t xml:space="preserve">In addition, this local traffic may show "remarkable" behaviour and may not be aware of navigational limitations of larger power-driven vessels. </w:t>
      </w:r>
      <w:r w:rsidR="006B7E32">
        <w:t xml:space="preserve"> </w:t>
      </w:r>
      <w:r w:rsidRPr="007A2BD0">
        <w:t xml:space="preserve">If this is the case, it might be necessary to develop, implement, promulgate and </w:t>
      </w:r>
      <w:r w:rsidRPr="007A2BD0">
        <w:lastRenderedPageBreak/>
        <w:t>maintain (or enforce) special local rules to ensure the unobstructed and safe passage of the (larger) commercial vessels.</w:t>
      </w:r>
    </w:p>
    <w:p w14:paraId="5236CE1F" w14:textId="77777777" w:rsidR="006169BE" w:rsidRPr="007A2BD0" w:rsidRDefault="006169BE" w:rsidP="007A2BD0">
      <w:pPr>
        <w:pStyle w:val="List1"/>
      </w:pPr>
      <w:r w:rsidRPr="007A2BD0">
        <w:t xml:space="preserve">The human element is one of the most important contributory aspects to the causation and avoidance of accidents or incidents. </w:t>
      </w:r>
      <w:r w:rsidR="007A2BD0">
        <w:t xml:space="preserve"> </w:t>
      </w:r>
      <w:r w:rsidRPr="007A2BD0">
        <w:t xml:space="preserve">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w:t>
      </w:r>
      <w:r w:rsidR="007A2BD0">
        <w:t xml:space="preserve"> </w:t>
      </w:r>
      <w:r w:rsidRPr="007A2BD0">
        <w:t>Appropriate techniques for incorporating human factors should be used.</w:t>
      </w:r>
    </w:p>
    <w:p w14:paraId="1B8E5C12" w14:textId="77777777" w:rsidR="006169BE" w:rsidRPr="00F913D8" w:rsidRDefault="006169BE" w:rsidP="006B7E32">
      <w:pPr>
        <w:pStyle w:val="Heading2"/>
      </w:pPr>
      <w:bookmarkStart w:id="82" w:name="_Toc212097623"/>
      <w:r w:rsidRPr="00F913D8">
        <w:t>Data on traffic delays to be obtained</w:t>
      </w:r>
      <w:bookmarkEnd w:id="82"/>
    </w:p>
    <w:p w14:paraId="3F6EEC17" w14:textId="77777777" w:rsidR="006169BE" w:rsidRPr="00F913D8" w:rsidRDefault="006169BE" w:rsidP="008F75BF">
      <w:pPr>
        <w:pStyle w:val="List1"/>
        <w:numPr>
          <w:ilvl w:val="0"/>
          <w:numId w:val="43"/>
        </w:numPr>
      </w:pPr>
      <w:r w:rsidRPr="00F913D8">
        <w:t>Efficiency of maritime traffic in general.</w:t>
      </w:r>
    </w:p>
    <w:p w14:paraId="1D64081F" w14:textId="77777777" w:rsidR="006169BE" w:rsidRPr="00F913D8" w:rsidRDefault="006169BE" w:rsidP="008F75BF">
      <w:pPr>
        <w:pStyle w:val="List1"/>
        <w:numPr>
          <w:ilvl w:val="0"/>
          <w:numId w:val="43"/>
        </w:numPr>
      </w:pPr>
      <w:r w:rsidRPr="00F913D8">
        <w:t>Are there any traffic delays?</w:t>
      </w:r>
    </w:p>
    <w:p w14:paraId="219857F8" w14:textId="77777777" w:rsidR="006169BE" w:rsidRPr="00F913D8" w:rsidRDefault="006169BE" w:rsidP="008F75BF">
      <w:pPr>
        <w:pStyle w:val="List1"/>
        <w:numPr>
          <w:ilvl w:val="0"/>
          <w:numId w:val="43"/>
        </w:numPr>
      </w:pPr>
      <w:r w:rsidRPr="00F913D8">
        <w:t>What are the main causes?</w:t>
      </w:r>
    </w:p>
    <w:p w14:paraId="6C737C3D"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25722460"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26EA463A"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0494E043" w14:textId="77777777" w:rsidR="006169BE" w:rsidRPr="00F913D8" w:rsidRDefault="006169BE" w:rsidP="008F75BF">
      <w:pPr>
        <w:pStyle w:val="List1"/>
        <w:numPr>
          <w:ilvl w:val="0"/>
          <w:numId w:val="43"/>
        </w:numPr>
      </w:pPr>
      <w:r w:rsidRPr="00F913D8">
        <w:t>Are there any complaints and, if so, how are these handled and addressed?</w:t>
      </w:r>
    </w:p>
    <w:p w14:paraId="5E6C1EDD"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74E8EAC9" w14:textId="77777777" w:rsidR="006169BE" w:rsidRPr="00F913D8" w:rsidRDefault="006169BE" w:rsidP="008F75BF">
      <w:pPr>
        <w:pStyle w:val="List1"/>
        <w:numPr>
          <w:ilvl w:val="0"/>
          <w:numId w:val="43"/>
        </w:numPr>
      </w:pPr>
      <w:r w:rsidRPr="00F913D8">
        <w:t>Is any other relevant data on efficiency of traffic available?</w:t>
      </w:r>
    </w:p>
    <w:p w14:paraId="26840D71" w14:textId="77777777" w:rsidR="006169BE" w:rsidRPr="00F913D8" w:rsidRDefault="006169BE" w:rsidP="00123B2F">
      <w:pPr>
        <w:pStyle w:val="Heading1"/>
      </w:pPr>
      <w:bookmarkStart w:id="83" w:name="_Toc212097624"/>
      <w:r w:rsidRPr="00F913D8">
        <w:t>The Maritime Area Concerned.</w:t>
      </w:r>
      <w:bookmarkEnd w:id="83"/>
    </w:p>
    <w:p w14:paraId="33047B99" w14:textId="77777777" w:rsidR="006169BE" w:rsidRPr="00F913D8" w:rsidRDefault="006169BE" w:rsidP="00123B2F">
      <w:pPr>
        <w:pStyle w:val="BodyText"/>
      </w:pPr>
      <w:r w:rsidRPr="00F913D8">
        <w:t>The geography of the area:</w:t>
      </w:r>
    </w:p>
    <w:p w14:paraId="4E06645D" w14:textId="77777777" w:rsidR="006169BE" w:rsidRPr="00F913D8" w:rsidRDefault="006169BE" w:rsidP="00123B2F">
      <w:pPr>
        <w:pStyle w:val="List1"/>
        <w:numPr>
          <w:ilvl w:val="0"/>
          <w:numId w:val="51"/>
        </w:numPr>
      </w:pPr>
      <w:r w:rsidRPr="00F913D8">
        <w:t>Provide an outline of the maritime area con</w:t>
      </w:r>
      <w:r w:rsidR="006B7E32">
        <w:t>cerned;</w:t>
      </w:r>
    </w:p>
    <w:p w14:paraId="66451E12"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049F9406" w14:textId="77777777" w:rsidR="006169BE" w:rsidRPr="00F913D8" w:rsidRDefault="006B7E32" w:rsidP="00123B2F">
      <w:pPr>
        <w:pStyle w:val="List1"/>
      </w:pPr>
      <w:r>
        <w:t>Shallows shifting shoals;</w:t>
      </w:r>
    </w:p>
    <w:p w14:paraId="78FE6AD7" w14:textId="77777777" w:rsidR="006169BE" w:rsidRPr="00F913D8" w:rsidRDefault="006B7E32" w:rsidP="00123B2F">
      <w:pPr>
        <w:pStyle w:val="List1"/>
      </w:pPr>
      <w:r>
        <w:t>Specific navigational hazards;</w:t>
      </w:r>
    </w:p>
    <w:p w14:paraId="5355B0F1" w14:textId="77777777" w:rsidR="006169BE" w:rsidRPr="00F913D8" w:rsidRDefault="006169BE" w:rsidP="00123B2F">
      <w:pPr>
        <w:pStyle w:val="List1"/>
      </w:pPr>
      <w:r w:rsidRPr="00F913D8">
        <w:t>Geology of the s</w:t>
      </w:r>
      <w:r w:rsidR="006B7E32">
        <w:t>ea/estuary/bottom and shoreline;</w:t>
      </w:r>
    </w:p>
    <w:p w14:paraId="1971EAB0" w14:textId="77777777" w:rsidR="006169BE" w:rsidRPr="00F913D8" w:rsidRDefault="006169BE" w:rsidP="00123B2F">
      <w:pPr>
        <w:pStyle w:val="List1"/>
      </w:pPr>
      <w:r w:rsidRPr="00F913D8">
        <w:t>Stability of the b</w:t>
      </w:r>
      <w:r w:rsidR="006B7E32">
        <w:t>ottom profile;</w:t>
      </w:r>
    </w:p>
    <w:p w14:paraId="4245334F" w14:textId="77777777" w:rsidR="006169BE" w:rsidRPr="00F913D8" w:rsidRDefault="006169BE" w:rsidP="00123B2F">
      <w:pPr>
        <w:pStyle w:val="List1"/>
      </w:pPr>
      <w:r w:rsidRPr="00F913D8">
        <w:t>Dre</w:t>
      </w:r>
      <w:r w:rsidR="006B7E32">
        <w:t>dging operations in the fairway;</w:t>
      </w:r>
    </w:p>
    <w:p w14:paraId="73CE4193" w14:textId="77777777" w:rsidR="006169BE" w:rsidRPr="00F913D8" w:rsidRDefault="006169BE" w:rsidP="00123B2F">
      <w:pPr>
        <w:pStyle w:val="List1"/>
      </w:pPr>
      <w:r w:rsidRPr="00F913D8">
        <w:t>Lo</w:t>
      </w:r>
      <w:r w:rsidR="006B7E32">
        <w:t>cks, including their operations;</w:t>
      </w:r>
    </w:p>
    <w:p w14:paraId="4AB6A97A" w14:textId="77777777" w:rsidR="006169BE" w:rsidRPr="00F913D8" w:rsidRDefault="006169BE" w:rsidP="00123B2F">
      <w:pPr>
        <w:pStyle w:val="List1"/>
      </w:pPr>
      <w:r w:rsidRPr="00F913D8">
        <w:t>Brid</w:t>
      </w:r>
      <w:r w:rsidR="006B7E32">
        <w:t>ges with restricted air-draught;</w:t>
      </w:r>
    </w:p>
    <w:p w14:paraId="5C90779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2D481C78" w14:textId="77777777" w:rsidR="006169BE" w:rsidRPr="00F913D8" w:rsidRDefault="006169BE" w:rsidP="00123B2F">
      <w:pPr>
        <w:pStyle w:val="List1"/>
      </w:pPr>
      <w:r w:rsidRPr="00F913D8">
        <w:t>Tidal condit</w:t>
      </w:r>
      <w:r w:rsidR="006B7E32">
        <w:t>ions, negative surges, currents;</w:t>
      </w:r>
    </w:p>
    <w:p w14:paraId="4278E7CF" w14:textId="77777777" w:rsidR="006169BE" w:rsidRPr="00F913D8" w:rsidRDefault="006169BE" w:rsidP="00123B2F">
      <w:pPr>
        <w:pStyle w:val="List1"/>
      </w:pPr>
      <w:r w:rsidRPr="00F913D8">
        <w:t>Hydrological/meteorological</w:t>
      </w:r>
      <w:r w:rsidR="006B7E32">
        <w:t xml:space="preserve"> conditions;</w:t>
      </w:r>
    </w:p>
    <w:p w14:paraId="3361BD3A" w14:textId="77777777" w:rsidR="006169BE" w:rsidRPr="00F913D8" w:rsidRDefault="006B7E32" w:rsidP="00123B2F">
      <w:pPr>
        <w:pStyle w:val="List1"/>
      </w:pPr>
      <w:r>
        <w:t>State of hydrographic surveys;</w:t>
      </w:r>
    </w:p>
    <w:p w14:paraId="47A5296B" w14:textId="77777777" w:rsidR="006169BE" w:rsidRPr="00F913D8" w:rsidRDefault="006169BE" w:rsidP="00123B2F">
      <w:pPr>
        <w:pStyle w:val="Heading1"/>
      </w:pPr>
      <w:bookmarkStart w:id="84" w:name="_Toc212097625"/>
      <w:r w:rsidRPr="00F913D8">
        <w:lastRenderedPageBreak/>
        <w:t>Analyze the Data on the Geography o</w:t>
      </w:r>
      <w:r w:rsidR="006B7E32">
        <w:t>f the Area Concerned thoroughly</w:t>
      </w:r>
      <w:bookmarkEnd w:id="84"/>
    </w:p>
    <w:p w14:paraId="2632D56D" w14:textId="77777777" w:rsidR="006169BE" w:rsidRPr="00F913D8" w:rsidRDefault="006169BE" w:rsidP="00123B2F">
      <w:pPr>
        <w:pStyle w:val="BodyText"/>
      </w:pPr>
      <w:r w:rsidRPr="00F913D8">
        <w:t>Data on present traffic management resources</w:t>
      </w:r>
      <w:r w:rsidR="00123B2F">
        <w:t>:</w:t>
      </w:r>
    </w:p>
    <w:p w14:paraId="07326B20"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34446AC4" w14:textId="77777777" w:rsidR="006169BE" w:rsidRPr="00F913D8" w:rsidRDefault="006169BE" w:rsidP="00123B2F">
      <w:pPr>
        <w:pStyle w:val="List1"/>
      </w:pPr>
      <w:r w:rsidRPr="00F913D8">
        <w:t>Conventional aids to navigation,</w:t>
      </w:r>
    </w:p>
    <w:p w14:paraId="3FC0A743"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5CDD88CF"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w:t>
      </w:r>
      <w:r w:rsidR="007A2BD0">
        <w:t xml:space="preserve"> </w:t>
      </w:r>
      <w:r w:rsidRPr="00F913D8">
        <w:t xml:space="preserve"> Is any information available on the quality of the holding-ground in the anchorages? </w:t>
      </w:r>
      <w:r w:rsidR="007A2BD0">
        <w:t xml:space="preserve"> </w:t>
      </w:r>
      <w:r w:rsidRPr="00F913D8">
        <w:t>Are there any specific local rules" applicable for vessels using the anchorages?</w:t>
      </w:r>
    </w:p>
    <w:p w14:paraId="39D65460" w14:textId="77777777" w:rsidR="006169BE" w:rsidRPr="00F913D8" w:rsidRDefault="006169BE" w:rsidP="007A2BD0">
      <w:pPr>
        <w:pStyle w:val="List1"/>
      </w:pPr>
      <w:r w:rsidRPr="00F913D8">
        <w:t>Pilotage, including disembarking locations; and how are the pilots transferred?</w:t>
      </w:r>
    </w:p>
    <w:p w14:paraId="6E6FC548" w14:textId="77777777" w:rsidR="006169BE" w:rsidRPr="00F913D8" w:rsidRDefault="006169BE" w:rsidP="007A2BD0">
      <w:pPr>
        <w:pStyle w:val="List1"/>
      </w:pPr>
      <w:r w:rsidRPr="00F913D8">
        <w:t>Ship reporting requirements, availability of adequate tug assistance.</w:t>
      </w:r>
    </w:p>
    <w:p w14:paraId="50F05643" w14:textId="77777777" w:rsidR="006169BE" w:rsidRPr="00F913D8" w:rsidRDefault="006169BE" w:rsidP="007A2BD0">
      <w:pPr>
        <w:pStyle w:val="List1"/>
      </w:pPr>
      <w:r w:rsidRPr="00F913D8">
        <w:t>Local navigation rules and recommendations in the area.</w:t>
      </w:r>
    </w:p>
    <w:p w14:paraId="2F2A32F7" w14:textId="77777777" w:rsidR="006169BE" w:rsidRPr="00F913D8" w:rsidRDefault="006169BE" w:rsidP="007A2BD0">
      <w:pPr>
        <w:pStyle w:val="List1"/>
      </w:pPr>
      <w:r w:rsidRPr="00F913D8">
        <w:t>Any other relevant instruments and information.</w:t>
      </w:r>
    </w:p>
    <w:p w14:paraId="00F1F36B" w14:textId="77777777" w:rsidR="006169BE" w:rsidRPr="00F913D8" w:rsidRDefault="006169BE" w:rsidP="00123B2F">
      <w:pPr>
        <w:pStyle w:val="Heading1"/>
      </w:pPr>
      <w:bookmarkStart w:id="85" w:name="_Toc212097626"/>
      <w:r w:rsidRPr="00F913D8">
        <w:t>Protection of the Marine Environment</w:t>
      </w:r>
      <w:bookmarkEnd w:id="85"/>
    </w:p>
    <w:p w14:paraId="5D140080" w14:textId="77777777" w:rsidR="006169BE" w:rsidRPr="00F913D8" w:rsidRDefault="006169BE" w:rsidP="00123B2F">
      <w:pPr>
        <w:pStyle w:val="BodyText"/>
      </w:pPr>
      <w:r w:rsidRPr="00F913D8">
        <w:t>The foll</w:t>
      </w:r>
      <w:r w:rsidR="00123B2F">
        <w:t>owing items should be addressed:</w:t>
      </w:r>
    </w:p>
    <w:p w14:paraId="636403EB"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0EF73660"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3CEDB8D9" w14:textId="77777777" w:rsidR="006169BE" w:rsidRPr="00F913D8" w:rsidRDefault="006169BE" w:rsidP="007A2BD0">
      <w:pPr>
        <w:pStyle w:val="List1"/>
      </w:pPr>
      <w:r w:rsidRPr="00F913D8">
        <w:t xml:space="preserve">Is the wider area an important fishing ground in particular for local fishermen? </w:t>
      </w:r>
      <w:r w:rsidR="007A2BD0">
        <w:t xml:space="preserve"> </w:t>
      </w:r>
      <w:r w:rsidRPr="00F913D8">
        <w:t xml:space="preserve">Are there any fish farms? </w:t>
      </w:r>
      <w:r w:rsidR="007A2BD0">
        <w:t xml:space="preserve"> </w:t>
      </w:r>
      <w:r w:rsidRPr="00F913D8">
        <w:t>Is it possible to quantify these interests to some extent?</w:t>
      </w:r>
    </w:p>
    <w:p w14:paraId="06D92A9D"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54446AFA"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5FC8DD86" w14:textId="77777777" w:rsidR="006169BE" w:rsidRPr="00F913D8" w:rsidRDefault="006169BE" w:rsidP="007A2BD0">
      <w:pPr>
        <w:pStyle w:val="List1"/>
      </w:pPr>
      <w:r w:rsidRPr="00F913D8">
        <w:t>Is there an established national or regional policy on the protection of the marine environment?</w:t>
      </w:r>
    </w:p>
    <w:p w14:paraId="37E73C51"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3D01B2B6" w14:textId="77777777" w:rsidR="006169BE" w:rsidRPr="00F913D8" w:rsidRDefault="006169BE" w:rsidP="007A2BD0">
      <w:pPr>
        <w:pStyle w:val="List1"/>
      </w:pPr>
      <w:r w:rsidRPr="00F913D8">
        <w:t>What is the attitude of the general public on the environment issue and the marine environment in particular?</w:t>
      </w:r>
    </w:p>
    <w:p w14:paraId="0531CE4E"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62C4462C"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1EC4FCE6" w14:textId="77777777" w:rsidR="006169BE" w:rsidRPr="00F913D8" w:rsidRDefault="006169BE" w:rsidP="00C9726A">
      <w:pPr>
        <w:pStyle w:val="List1"/>
      </w:pPr>
      <w:r w:rsidRPr="00F913D8">
        <w:lastRenderedPageBreak/>
        <w:t xml:space="preserve">Is the protection of the marine environment in the wider area as such, considered to be sufficient reason that it warrants the implementation of a VTS? </w:t>
      </w:r>
      <w:r w:rsidR="00C9726A">
        <w:t xml:space="preserve"> </w:t>
      </w:r>
      <w:r w:rsidRPr="00F913D8">
        <w:t>If not,</w:t>
      </w:r>
      <w:r w:rsidR="00C9726A">
        <w:t xml:space="preserve"> i</w:t>
      </w:r>
      <w:r w:rsidRPr="00F913D8">
        <w:t>s it possible to categorize the importance of the protection of the marine environment in the wider area?</w:t>
      </w:r>
    </w:p>
    <w:p w14:paraId="0626C126" w14:textId="77777777" w:rsidR="006169BE" w:rsidRPr="00F913D8" w:rsidRDefault="006169BE" w:rsidP="007A2BD0">
      <w:pPr>
        <w:pStyle w:val="List1"/>
      </w:pPr>
      <w:r w:rsidRPr="00F913D8">
        <w:t xml:space="preserve">Protection of the environment is very often a matter of national priority. </w:t>
      </w:r>
      <w:r w:rsidR="00C9726A">
        <w:t xml:space="preserve"> </w:t>
      </w:r>
      <w:r w:rsidRPr="00F913D8">
        <w:t>This priority should be considered along with other relevant considerations.</w:t>
      </w:r>
    </w:p>
    <w:p w14:paraId="17CC8E1F" w14:textId="77777777" w:rsidR="006169BE" w:rsidRPr="00F913D8" w:rsidRDefault="006169BE" w:rsidP="00123B2F">
      <w:pPr>
        <w:pStyle w:val="Heading1"/>
      </w:pPr>
      <w:bookmarkStart w:id="86" w:name="_Toc212097627"/>
      <w:r w:rsidRPr="00F913D8">
        <w:t>Protectio</w:t>
      </w:r>
      <w:r w:rsidR="0049776A" w:rsidRPr="00F913D8">
        <w:t>n of the Surrounding Area</w:t>
      </w:r>
      <w:bookmarkEnd w:id="86"/>
    </w:p>
    <w:p w14:paraId="1D750166" w14:textId="77777777" w:rsidR="006169BE" w:rsidRPr="00F913D8" w:rsidRDefault="006169BE"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49776A" w:rsidRPr="00F913D8">
        <w:t>.</w:t>
      </w:r>
      <w:r w:rsidRPr="00F913D8">
        <w:t xml:space="preserve"> </w:t>
      </w:r>
      <w:r w:rsidR="00C9726A">
        <w:t xml:space="preserve"> </w:t>
      </w:r>
      <w:r w:rsidR="00D039C2" w:rsidRPr="00F913D8">
        <w:t>I</w:t>
      </w:r>
      <w:r w:rsidRPr="00F913D8">
        <w:t xml:space="preserve">mplementing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2CC35A22"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w:t>
      </w:r>
      <w:r w:rsidR="00C9726A">
        <w:t xml:space="preserve"> </w:t>
      </w:r>
      <w:r w:rsidRPr="00F913D8">
        <w:t xml:space="preserve"> Is it possible to quantify the consequential costs?</w:t>
      </w:r>
    </w:p>
    <w:p w14:paraId="5D65870B" w14:textId="77777777" w:rsidR="006169BE" w:rsidRDefault="006169BE" w:rsidP="006B7E32">
      <w:pPr>
        <w:pStyle w:val="Bullet1"/>
      </w:pPr>
      <w:r w:rsidRPr="00F913D8">
        <w:t>Is it possible to categorize the importance of the protection of the surrounding area?</w:t>
      </w:r>
    </w:p>
    <w:p w14:paraId="1AFA8FC8" w14:textId="77777777" w:rsidR="00C9726A" w:rsidRDefault="00C9726A" w:rsidP="00C9726A">
      <w:pPr>
        <w:pStyle w:val="BodyText"/>
        <w:spacing w:before="120"/>
        <w:rPr>
          <w:sz w:val="23"/>
          <w:szCs w:val="23"/>
        </w:rPr>
      </w:pPr>
    </w:p>
    <w:p w14:paraId="196ABCE2" w14:textId="77777777" w:rsidR="00C9726A" w:rsidRDefault="00C9726A" w:rsidP="00C9726A">
      <w:pPr>
        <w:pStyle w:val="BodyText"/>
        <w:spacing w:before="120"/>
        <w:rPr>
          <w:sz w:val="23"/>
          <w:szCs w:val="23"/>
        </w:rPr>
      </w:pPr>
    </w:p>
    <w:p w14:paraId="2EDCD9AF" w14:textId="77777777" w:rsidR="00C04AFD" w:rsidRDefault="00C04AFD">
      <w:pPr>
        <w:rPr>
          <w:b/>
          <w:snapToGrid w:val="0"/>
          <w:sz w:val="28"/>
          <w:szCs w:val="20"/>
          <w:lang w:eastAsia="en-GB"/>
        </w:rPr>
      </w:pPr>
      <w:r>
        <w:br w:type="page"/>
      </w:r>
    </w:p>
    <w:p w14:paraId="6997CF29" w14:textId="77777777" w:rsidR="006169BE" w:rsidRPr="001F5363" w:rsidRDefault="006169BE" w:rsidP="007F4371">
      <w:pPr>
        <w:pStyle w:val="Annex"/>
      </w:pPr>
      <w:bookmarkStart w:id="87" w:name="_Toc212097628"/>
      <w:r w:rsidRPr="001F5363">
        <w:lastRenderedPageBreak/>
        <w:t xml:space="preserve">Example of an Aids to Navigation </w:t>
      </w:r>
      <w:r w:rsidR="00D039C2" w:rsidRPr="001F5363">
        <w:t xml:space="preserve">Risk </w:t>
      </w:r>
      <w:r w:rsidRPr="001F5363">
        <w:t>Assessment</w:t>
      </w:r>
      <w:bookmarkEnd w:id="87"/>
    </w:p>
    <w:p w14:paraId="7FF347C2" w14:textId="77777777" w:rsidR="006169BE" w:rsidRPr="006724FD" w:rsidRDefault="006169BE" w:rsidP="008F75BF">
      <w:pPr>
        <w:pStyle w:val="Heading1"/>
        <w:numPr>
          <w:ilvl w:val="0"/>
          <w:numId w:val="37"/>
        </w:numPr>
      </w:pPr>
      <w:bookmarkStart w:id="88" w:name="_Toc212097629"/>
      <w:r w:rsidRPr="006724FD">
        <w:t>B</w:t>
      </w:r>
      <w:r w:rsidR="001F5363">
        <w:t>ay</w:t>
      </w:r>
      <w:r w:rsidRPr="006724FD">
        <w:t xml:space="preserve"> </w:t>
      </w:r>
      <w:r w:rsidR="001F5363">
        <w:t>of</w:t>
      </w:r>
      <w:r w:rsidRPr="006724FD">
        <w:t xml:space="preserve"> F</w:t>
      </w:r>
      <w:r w:rsidR="001F5363" w:rsidRPr="006724FD">
        <w:t>undy</w:t>
      </w:r>
      <w:bookmarkEnd w:id="88"/>
    </w:p>
    <w:p w14:paraId="3314E4F3"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and</w:t>
      </w:r>
      <w:r w:rsidRPr="00F913D8">
        <w:t xml:space="preserve"> </w:t>
      </w:r>
      <w:r w:rsidR="001F5363" w:rsidRPr="00F913D8">
        <w:t>wind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t xml:space="preserve"> </w:t>
      </w:r>
      <w:r w:rsidR="00C04AFD" w:rsidRPr="00C04AFD">
        <w:rPr>
          <w:rStyle w:val="FootnoteReference"/>
        </w:rPr>
        <w:footnoteReference w:id="3"/>
      </w:r>
    </w:p>
    <w:p w14:paraId="43A0015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602FE2" w14:textId="77777777" w:rsidR="006169BE" w:rsidRPr="006724FD" w:rsidRDefault="006169BE" w:rsidP="006724FD">
      <w:pPr>
        <w:pStyle w:val="Heading1"/>
      </w:pPr>
      <w:bookmarkStart w:id="89" w:name="_Toc212097630"/>
      <w:r w:rsidRPr="006724FD">
        <w:t>The Risk Management Process</w:t>
      </w:r>
      <w:bookmarkEnd w:id="89"/>
    </w:p>
    <w:p w14:paraId="4119E3AB"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193FE69F" w14:textId="77777777" w:rsidR="006169BE" w:rsidRPr="00F913D8" w:rsidRDefault="00891FA1" w:rsidP="006B7E32">
      <w:pPr>
        <w:pStyle w:val="Heading2"/>
      </w:pPr>
      <w:bookmarkStart w:id="90" w:name="_Toc212097631"/>
      <w:r w:rsidRPr="00F913D8">
        <w:t xml:space="preserve">Step 1 </w:t>
      </w:r>
      <w:r w:rsidR="006169BE" w:rsidRPr="00F913D8">
        <w:t>Identify Hazards</w:t>
      </w:r>
      <w:bookmarkEnd w:id="90"/>
    </w:p>
    <w:p w14:paraId="437F30E3"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3328F3">
        <w:fldChar w:fldCharType="begin"/>
      </w:r>
      <w:r w:rsidR="00A3313B">
        <w:instrText xml:space="preserve"> REF _Ref212097022 \r \h </w:instrText>
      </w:r>
      <w:r w:rsidR="003328F3">
        <w:fldChar w:fldCharType="separate"/>
      </w:r>
      <w:r w:rsidR="005C6DD2">
        <w:t>Figure 5</w:t>
      </w:r>
      <w:r w:rsidR="003328F3">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3328F3">
        <w:fldChar w:fldCharType="begin"/>
      </w:r>
      <w:r w:rsidR="001F5363">
        <w:instrText xml:space="preserve"> REF _Ref212085378 \r \h </w:instrText>
      </w:r>
      <w:r w:rsidR="003328F3">
        <w:fldChar w:fldCharType="separate"/>
      </w:r>
      <w:r w:rsidR="005C6DD2">
        <w:t>Table 2</w:t>
      </w:r>
      <w:r w:rsidR="003328F3">
        <w:fldChar w:fldCharType="end"/>
      </w:r>
      <w:r w:rsidRPr="00F913D8">
        <w:t xml:space="preserve">). </w:t>
      </w:r>
      <w:r w:rsidR="001F5363">
        <w:t xml:space="preserve"> </w:t>
      </w:r>
      <w:r w:rsidRPr="00F913D8">
        <w:t>The review outlined in this Annex was triggered by the realization that the level of service reflected by this record over the last five years does not meet current objectives.</w:t>
      </w:r>
    </w:p>
    <w:p w14:paraId="0183471D" w14:textId="77777777" w:rsidR="006169BE" w:rsidRPr="00F913D8" w:rsidRDefault="006169BE" w:rsidP="001F5363">
      <w:pPr>
        <w:pStyle w:val="Table"/>
      </w:pPr>
      <w:bookmarkStart w:id="91" w:name="_Ref212085378"/>
      <w:proofErr w:type="spellStart"/>
      <w:r w:rsidRPr="00F913D8">
        <w:t>Navaids</w:t>
      </w:r>
      <w:proofErr w:type="spellEnd"/>
      <w:r w:rsidRPr="00F913D8">
        <w:t xml:space="preserve"> Level of Service History</w:t>
      </w:r>
      <w:bookmarkEnd w:id="91"/>
      <w:r w:rsidR="001F5363">
        <w:t xml:space="preserve"> </w:t>
      </w:r>
      <w:r w:rsidR="001F5363">
        <w:rPr>
          <w:sz w:val="23"/>
          <w:szCs w:val="23"/>
        </w:rPr>
        <w:t>f</w:t>
      </w:r>
      <w:r w:rsidR="001F5363" w:rsidRPr="00F913D8">
        <w:rPr>
          <w:sz w:val="23"/>
          <w:szCs w:val="23"/>
        </w:rPr>
        <w:t>or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2E932B46" w14:textId="77777777" w:rsidTr="00B40CDE">
        <w:tc>
          <w:tcPr>
            <w:tcW w:w="1596" w:type="dxa"/>
            <w:tcBorders>
              <w:bottom w:val="single" w:sz="12" w:space="0" w:color="auto"/>
            </w:tcBorders>
            <w:vAlign w:val="center"/>
          </w:tcPr>
          <w:p w14:paraId="244BE46D"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E86E89E"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896AB28" w14:textId="77777777" w:rsidR="006169BE" w:rsidRPr="002C0E50" w:rsidRDefault="006169BE" w:rsidP="00B40CDE">
            <w:pPr>
              <w:pStyle w:val="BodyText"/>
              <w:jc w:val="center"/>
              <w:rPr>
                <w:b/>
                <w:szCs w:val="22"/>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7731171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31502274"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6A468618"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2F4F9224" w14:textId="77777777" w:rsidTr="00B40CDE">
        <w:tc>
          <w:tcPr>
            <w:tcW w:w="1596" w:type="dxa"/>
            <w:tcBorders>
              <w:top w:val="single" w:sz="12" w:space="0" w:color="auto"/>
            </w:tcBorders>
            <w:vAlign w:val="center"/>
          </w:tcPr>
          <w:p w14:paraId="5EEFED20"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3568D684"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11FA6364"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4DC3BA36"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8CB7D03"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6187BC4C"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E810BA9" w14:textId="77777777" w:rsidTr="00B40CDE">
        <w:tc>
          <w:tcPr>
            <w:tcW w:w="1596" w:type="dxa"/>
            <w:vAlign w:val="center"/>
          </w:tcPr>
          <w:p w14:paraId="1AA64373"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77765A7B"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127A1A5F"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71526163"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006EF99F"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C6AF68B"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AFB0399" w14:textId="77777777" w:rsidTr="00B40CDE">
        <w:tc>
          <w:tcPr>
            <w:tcW w:w="1596" w:type="dxa"/>
            <w:tcBorders>
              <w:bottom w:val="single" w:sz="12" w:space="0" w:color="auto"/>
            </w:tcBorders>
            <w:vAlign w:val="center"/>
          </w:tcPr>
          <w:p w14:paraId="67A93D8A"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62AACDBE"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DA3E078"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22E72B65"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19788654"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3FC606AD"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3337FB8B" w14:textId="77777777" w:rsidTr="00B40CDE">
        <w:tc>
          <w:tcPr>
            <w:tcW w:w="1596" w:type="dxa"/>
            <w:tcBorders>
              <w:top w:val="single" w:sz="12" w:space="0" w:color="auto"/>
            </w:tcBorders>
            <w:vAlign w:val="center"/>
          </w:tcPr>
          <w:p w14:paraId="7AC5DBDF"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1390EB4E" w14:textId="77777777" w:rsidR="006169BE" w:rsidRPr="002C0E50" w:rsidRDefault="003328F3"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399FDB64"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44B04CD1"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3A7FBE53"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51B54C2B" w14:textId="77777777" w:rsidR="006169BE" w:rsidRPr="002C0E50" w:rsidRDefault="006169BE" w:rsidP="00BC67AE">
            <w:pPr>
              <w:pStyle w:val="BodyText"/>
              <w:ind w:right="177"/>
              <w:jc w:val="right"/>
              <w:rPr>
                <w:szCs w:val="22"/>
              </w:rPr>
            </w:pPr>
            <w:r w:rsidRPr="002C0E50">
              <w:rPr>
                <w:szCs w:val="22"/>
              </w:rPr>
              <w:t>8.6</w:t>
            </w:r>
          </w:p>
        </w:tc>
      </w:tr>
    </w:tbl>
    <w:p w14:paraId="05B9C8E2" w14:textId="77777777" w:rsidR="001F5363" w:rsidRDefault="001F5363" w:rsidP="00E240DC">
      <w:pPr>
        <w:pStyle w:val="BodyText"/>
      </w:pPr>
    </w:p>
    <w:p w14:paraId="435C4138"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453EE73F" w14:textId="77777777" w:rsidR="001F5363" w:rsidRDefault="001F5363">
      <w:r>
        <w:br w:type="page"/>
      </w:r>
    </w:p>
    <w:p w14:paraId="193A36ED" w14:textId="77777777" w:rsidR="006169BE" w:rsidRPr="00F913D8" w:rsidRDefault="00891FA1" w:rsidP="006B7E32">
      <w:pPr>
        <w:pStyle w:val="Heading2"/>
      </w:pPr>
      <w:bookmarkStart w:id="92" w:name="_Toc212097632"/>
      <w:r w:rsidRPr="00F913D8">
        <w:lastRenderedPageBreak/>
        <w:t xml:space="preserve">Step 2 </w:t>
      </w:r>
      <w:r w:rsidR="006169BE" w:rsidRPr="00F913D8">
        <w:t>Assess Risks</w:t>
      </w:r>
      <w:bookmarkEnd w:id="92"/>
    </w:p>
    <w:p w14:paraId="6959F02C"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6169BE" w:rsidRPr="00D16300">
        <w:rPr>
          <w:szCs w:val="25"/>
        </w:rPr>
        <w:t xml:space="preserve"> </w:t>
      </w:r>
      <w:r w:rsidR="006169BE" w:rsidRPr="00D16300">
        <w:t xml:space="preserve">only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3328F3">
        <w:rPr>
          <w:szCs w:val="25"/>
        </w:rPr>
        <w:fldChar w:fldCharType="begin"/>
      </w:r>
      <w:r w:rsidR="00C04AFD">
        <w:rPr>
          <w:szCs w:val="25"/>
        </w:rPr>
        <w:instrText xml:space="preserve"> REF _Ref212096575 \r \h </w:instrText>
      </w:r>
      <w:r w:rsidR="003328F3">
        <w:rPr>
          <w:szCs w:val="25"/>
        </w:rPr>
      </w:r>
      <w:r w:rsidR="003328F3">
        <w:rPr>
          <w:szCs w:val="25"/>
        </w:rPr>
        <w:fldChar w:fldCharType="separate"/>
      </w:r>
      <w:r w:rsidR="005C6DD2">
        <w:rPr>
          <w:szCs w:val="25"/>
        </w:rPr>
        <w:t>Table 3</w:t>
      </w:r>
      <w:r w:rsidR="003328F3">
        <w:rPr>
          <w:szCs w:val="25"/>
        </w:rPr>
        <w:fldChar w:fldCharType="end"/>
      </w:r>
      <w:r w:rsidR="006169BE" w:rsidRPr="00D16300">
        <w:rPr>
          <w:szCs w:val="25"/>
        </w:rPr>
        <w:t>).</w:t>
      </w:r>
    </w:p>
    <w:p w14:paraId="3A5FAC2A" w14:textId="77777777" w:rsidR="00C04AFD" w:rsidRPr="00D16300" w:rsidRDefault="00C04AFD" w:rsidP="00D16300">
      <w:pPr>
        <w:pStyle w:val="BodyText"/>
        <w:rPr>
          <w:szCs w:val="25"/>
        </w:rPr>
      </w:pPr>
    </w:p>
    <w:p w14:paraId="035C9B7B" w14:textId="77777777" w:rsidR="006169BE" w:rsidRPr="00D16300" w:rsidRDefault="006169BE" w:rsidP="00D16300">
      <w:pPr>
        <w:pStyle w:val="Table"/>
        <w:rPr>
          <w:szCs w:val="22"/>
        </w:rPr>
      </w:pPr>
      <w:bookmarkStart w:id="93"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2273DB2B" w14:textId="77777777" w:rsidTr="00D16300">
        <w:trPr>
          <w:trHeight w:val="878"/>
          <w:jc w:val="center"/>
        </w:trPr>
        <w:tc>
          <w:tcPr>
            <w:tcW w:w="2394" w:type="dxa"/>
            <w:tcBorders>
              <w:bottom w:val="single" w:sz="12" w:space="0" w:color="auto"/>
            </w:tcBorders>
            <w:vAlign w:val="center"/>
          </w:tcPr>
          <w:p w14:paraId="12C57775"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3C8478B4"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411769E2"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A45CA6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345905A1" w14:textId="77777777" w:rsidTr="00D16300">
        <w:trPr>
          <w:jc w:val="center"/>
        </w:trPr>
        <w:tc>
          <w:tcPr>
            <w:tcW w:w="2394" w:type="dxa"/>
            <w:tcBorders>
              <w:top w:val="single" w:sz="12" w:space="0" w:color="auto"/>
            </w:tcBorders>
          </w:tcPr>
          <w:p w14:paraId="51ABC81A"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46287239"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18B2DA50"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206DEE3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8F55FD1" w14:textId="77777777" w:rsidTr="00D16300">
        <w:trPr>
          <w:jc w:val="center"/>
        </w:trPr>
        <w:tc>
          <w:tcPr>
            <w:tcW w:w="2394" w:type="dxa"/>
          </w:tcPr>
          <w:p w14:paraId="5639D42B" w14:textId="77777777" w:rsidR="006169BE" w:rsidRPr="002C0E50" w:rsidRDefault="006169BE" w:rsidP="00B40CDE">
            <w:pPr>
              <w:jc w:val="both"/>
              <w:rPr>
                <w:szCs w:val="22"/>
              </w:rPr>
            </w:pPr>
            <w:r w:rsidRPr="002C0E50">
              <w:rPr>
                <w:szCs w:val="22"/>
              </w:rPr>
              <w:t>Bulk Carrier</w:t>
            </w:r>
          </w:p>
        </w:tc>
        <w:tc>
          <w:tcPr>
            <w:tcW w:w="2109" w:type="dxa"/>
            <w:vAlign w:val="center"/>
          </w:tcPr>
          <w:p w14:paraId="038D57EE"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607304E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790CC2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FFCBCDE" w14:textId="77777777" w:rsidTr="00D16300">
        <w:trPr>
          <w:jc w:val="center"/>
        </w:trPr>
        <w:tc>
          <w:tcPr>
            <w:tcW w:w="2394" w:type="dxa"/>
          </w:tcPr>
          <w:p w14:paraId="0869B8BC" w14:textId="77777777" w:rsidR="006169BE" w:rsidRPr="002C0E50" w:rsidRDefault="006169BE" w:rsidP="00B40CDE">
            <w:pPr>
              <w:jc w:val="both"/>
              <w:rPr>
                <w:szCs w:val="22"/>
              </w:rPr>
            </w:pPr>
            <w:r w:rsidRPr="002C0E50">
              <w:rPr>
                <w:szCs w:val="22"/>
              </w:rPr>
              <w:t>Container Ship</w:t>
            </w:r>
          </w:p>
        </w:tc>
        <w:tc>
          <w:tcPr>
            <w:tcW w:w="2109" w:type="dxa"/>
            <w:vAlign w:val="center"/>
          </w:tcPr>
          <w:p w14:paraId="5AE0B5AC"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79A67C38"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2F87066"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D918AB1" w14:textId="77777777" w:rsidTr="00D16300">
        <w:trPr>
          <w:jc w:val="center"/>
        </w:trPr>
        <w:tc>
          <w:tcPr>
            <w:tcW w:w="2394" w:type="dxa"/>
          </w:tcPr>
          <w:p w14:paraId="6DE652E3" w14:textId="77777777" w:rsidR="006169BE" w:rsidRPr="002C0E50" w:rsidRDefault="006169BE" w:rsidP="00B40CDE">
            <w:pPr>
              <w:jc w:val="both"/>
              <w:rPr>
                <w:szCs w:val="22"/>
              </w:rPr>
            </w:pPr>
            <w:r w:rsidRPr="002C0E50">
              <w:rPr>
                <w:szCs w:val="22"/>
              </w:rPr>
              <w:t>Ferry</w:t>
            </w:r>
          </w:p>
        </w:tc>
        <w:tc>
          <w:tcPr>
            <w:tcW w:w="2109" w:type="dxa"/>
            <w:vAlign w:val="center"/>
          </w:tcPr>
          <w:p w14:paraId="3806AED3"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736D9EE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F76045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27105F5" w14:textId="77777777" w:rsidTr="00D16300">
        <w:trPr>
          <w:jc w:val="center"/>
        </w:trPr>
        <w:tc>
          <w:tcPr>
            <w:tcW w:w="2394" w:type="dxa"/>
          </w:tcPr>
          <w:p w14:paraId="5382A9A0" w14:textId="77777777" w:rsidR="006169BE" w:rsidRPr="002C0E50" w:rsidRDefault="006169BE" w:rsidP="00B40CDE">
            <w:pPr>
              <w:jc w:val="both"/>
              <w:rPr>
                <w:szCs w:val="22"/>
              </w:rPr>
            </w:pPr>
            <w:r w:rsidRPr="002C0E50">
              <w:rPr>
                <w:szCs w:val="22"/>
              </w:rPr>
              <w:t>Fishing Vessel</w:t>
            </w:r>
          </w:p>
        </w:tc>
        <w:tc>
          <w:tcPr>
            <w:tcW w:w="2109" w:type="dxa"/>
            <w:vAlign w:val="center"/>
          </w:tcPr>
          <w:p w14:paraId="56B24CBE"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11370B4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7B7D4F2"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ADCFA64" w14:textId="77777777" w:rsidTr="00D16300">
        <w:trPr>
          <w:jc w:val="center"/>
        </w:trPr>
        <w:tc>
          <w:tcPr>
            <w:tcW w:w="2394" w:type="dxa"/>
          </w:tcPr>
          <w:p w14:paraId="34FE4AC4" w14:textId="77777777" w:rsidR="006169BE" w:rsidRPr="002C0E50" w:rsidRDefault="006169BE" w:rsidP="00B40CDE">
            <w:pPr>
              <w:jc w:val="both"/>
              <w:rPr>
                <w:szCs w:val="22"/>
              </w:rPr>
            </w:pPr>
            <w:r w:rsidRPr="002C0E50">
              <w:rPr>
                <w:szCs w:val="22"/>
              </w:rPr>
              <w:t>General Cargo</w:t>
            </w:r>
          </w:p>
        </w:tc>
        <w:tc>
          <w:tcPr>
            <w:tcW w:w="2109" w:type="dxa"/>
            <w:vAlign w:val="center"/>
          </w:tcPr>
          <w:p w14:paraId="1A8714FA"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4B3C7125"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8CD665D"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088C29D" w14:textId="77777777" w:rsidTr="00D16300">
        <w:trPr>
          <w:jc w:val="center"/>
        </w:trPr>
        <w:tc>
          <w:tcPr>
            <w:tcW w:w="2394" w:type="dxa"/>
          </w:tcPr>
          <w:p w14:paraId="7A7EAAC9" w14:textId="77777777" w:rsidR="006169BE" w:rsidRPr="002C0E50" w:rsidRDefault="006169BE" w:rsidP="00B40CDE">
            <w:pPr>
              <w:jc w:val="both"/>
              <w:rPr>
                <w:szCs w:val="22"/>
              </w:rPr>
            </w:pPr>
            <w:r w:rsidRPr="002C0E50">
              <w:rPr>
                <w:szCs w:val="22"/>
              </w:rPr>
              <w:t>Research Vessel</w:t>
            </w:r>
          </w:p>
        </w:tc>
        <w:tc>
          <w:tcPr>
            <w:tcW w:w="2109" w:type="dxa"/>
            <w:vAlign w:val="center"/>
          </w:tcPr>
          <w:p w14:paraId="686AE6C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6823CFE2"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EAF36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1059B3C" w14:textId="77777777" w:rsidTr="00D16300">
        <w:trPr>
          <w:jc w:val="center"/>
        </w:trPr>
        <w:tc>
          <w:tcPr>
            <w:tcW w:w="2394" w:type="dxa"/>
          </w:tcPr>
          <w:p w14:paraId="699EAEBD" w14:textId="77777777" w:rsidR="006169BE" w:rsidRPr="002C0E50" w:rsidRDefault="006169BE" w:rsidP="00B40CDE">
            <w:pPr>
              <w:jc w:val="both"/>
              <w:rPr>
                <w:szCs w:val="22"/>
              </w:rPr>
            </w:pPr>
            <w:r w:rsidRPr="002C0E50">
              <w:rPr>
                <w:szCs w:val="22"/>
              </w:rPr>
              <w:t>Tanker</w:t>
            </w:r>
          </w:p>
        </w:tc>
        <w:tc>
          <w:tcPr>
            <w:tcW w:w="2109" w:type="dxa"/>
            <w:vAlign w:val="center"/>
          </w:tcPr>
          <w:p w14:paraId="07A28139"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044252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151FA8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A3046E1" w14:textId="77777777" w:rsidTr="00D16300">
        <w:trPr>
          <w:jc w:val="center"/>
        </w:trPr>
        <w:tc>
          <w:tcPr>
            <w:tcW w:w="2394" w:type="dxa"/>
            <w:tcBorders>
              <w:bottom w:val="single" w:sz="12" w:space="0" w:color="auto"/>
            </w:tcBorders>
          </w:tcPr>
          <w:p w14:paraId="5F2134DF"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17F63451"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5B41D114"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06FEDB5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BA1BC98" w14:textId="77777777" w:rsidTr="00D16300">
        <w:trPr>
          <w:jc w:val="center"/>
        </w:trPr>
        <w:tc>
          <w:tcPr>
            <w:tcW w:w="2394" w:type="dxa"/>
            <w:tcBorders>
              <w:top w:val="single" w:sz="12" w:space="0" w:color="auto"/>
            </w:tcBorders>
          </w:tcPr>
          <w:p w14:paraId="291C1622"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3589DB8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04B6FD2C"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7B1B2685" w14:textId="77777777" w:rsidR="006169BE" w:rsidRPr="002C0E50" w:rsidRDefault="006169BE" w:rsidP="00BC67AE">
            <w:pPr>
              <w:pStyle w:val="BodyText"/>
              <w:ind w:right="177"/>
              <w:jc w:val="right"/>
              <w:rPr>
                <w:szCs w:val="22"/>
              </w:rPr>
            </w:pPr>
            <w:r w:rsidRPr="002C0E50">
              <w:rPr>
                <w:szCs w:val="22"/>
              </w:rPr>
              <w:t>0</w:t>
            </w:r>
          </w:p>
        </w:tc>
      </w:tr>
    </w:tbl>
    <w:p w14:paraId="66CCEBDB" w14:textId="77777777" w:rsidR="006169BE" w:rsidRPr="002C0E50" w:rsidRDefault="006169BE" w:rsidP="006169BE">
      <w:pPr>
        <w:jc w:val="both"/>
        <w:rPr>
          <w:szCs w:val="22"/>
        </w:rPr>
      </w:pPr>
    </w:p>
    <w:p w14:paraId="5E812C30"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74EF6469" wp14:editId="1EEBF9CC">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1C892267" w14:textId="77777777" w:rsidR="00C04AFD" w:rsidRDefault="00C04AFD" w:rsidP="006169BE">
      <w:pPr>
        <w:jc w:val="both"/>
        <w:rPr>
          <w:sz w:val="23"/>
          <w:szCs w:val="23"/>
        </w:rPr>
        <w:sectPr w:rsidR="00C04AFD" w:rsidSect="00C34C92">
          <w:headerReference w:type="default" r:id="rId17"/>
          <w:footerReference w:type="default" r:id="rId18"/>
          <w:headerReference w:type="first" r:id="rId19"/>
          <w:type w:val="oddPage"/>
          <w:pgSz w:w="11907" w:h="16840" w:code="9"/>
          <w:pgMar w:top="1440" w:right="1440" w:bottom="1440" w:left="1440" w:header="646" w:footer="646" w:gutter="0"/>
          <w:cols w:space="720"/>
          <w:noEndnote/>
          <w:titlePg/>
          <w:docGrid w:linePitch="299"/>
        </w:sectPr>
      </w:pPr>
    </w:p>
    <w:p w14:paraId="53F991A6" w14:textId="10BEA29F"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5DDABF14" wp14:editId="2BE15668">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B911D8">
        <w:rPr>
          <w:noProof/>
          <w:sz w:val="23"/>
          <w:szCs w:val="23"/>
          <w:lang w:val="en-US"/>
        </w:rPr>
        <mc:AlternateContent>
          <mc:Choice Requires="wps">
            <w:drawing>
              <wp:anchor distT="0" distB="0" distL="114300" distR="114300" simplePos="0" relativeHeight="251702784" behindDoc="0" locked="0" layoutInCell="0" allowOverlap="1" wp14:anchorId="7EBC9C15" wp14:editId="5E12C28E">
                <wp:simplePos x="0" y="0"/>
                <wp:positionH relativeFrom="column">
                  <wp:posOffset>609600</wp:posOffset>
                </wp:positionH>
                <wp:positionV relativeFrom="paragraph">
                  <wp:posOffset>4406900</wp:posOffset>
                </wp:positionV>
                <wp:extent cx="2115820" cy="304800"/>
                <wp:effectExtent l="0" t="0" r="0" b="3175"/>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sidR="00B911D8">
        <w:rPr>
          <w:noProof/>
          <w:sz w:val="23"/>
          <w:szCs w:val="23"/>
          <w:lang w:val="en-US"/>
        </w:rPr>
        <mc:AlternateContent>
          <mc:Choice Requires="wps">
            <w:drawing>
              <wp:anchor distT="0" distB="0" distL="114300" distR="114300" simplePos="0" relativeHeight="251701760" behindDoc="0" locked="0" layoutInCell="0" allowOverlap="1" wp14:anchorId="24BCDCB3" wp14:editId="75414332">
                <wp:simplePos x="0" y="0"/>
                <wp:positionH relativeFrom="column">
                  <wp:posOffset>2438400</wp:posOffset>
                </wp:positionH>
                <wp:positionV relativeFrom="paragraph">
                  <wp:posOffset>3797300</wp:posOffset>
                </wp:positionV>
                <wp:extent cx="244475" cy="457200"/>
                <wp:effectExtent l="0" t="0" r="3175" b="3175"/>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700736" behindDoc="0" locked="0" layoutInCell="0" allowOverlap="1" wp14:anchorId="7C6B774C" wp14:editId="1169F0CC">
                <wp:simplePos x="0" y="0"/>
                <wp:positionH relativeFrom="column">
                  <wp:posOffset>1295400</wp:posOffset>
                </wp:positionH>
                <wp:positionV relativeFrom="paragraph">
                  <wp:posOffset>63500</wp:posOffset>
                </wp:positionV>
                <wp:extent cx="244475" cy="457200"/>
                <wp:effectExtent l="0" t="0" r="3175" b="3175"/>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9712" behindDoc="0" locked="0" layoutInCell="0" allowOverlap="1" wp14:anchorId="41CC8842" wp14:editId="463330CF">
                <wp:simplePos x="0" y="0"/>
                <wp:positionH relativeFrom="column">
                  <wp:posOffset>1600200</wp:posOffset>
                </wp:positionH>
                <wp:positionV relativeFrom="paragraph">
                  <wp:posOffset>139700</wp:posOffset>
                </wp:positionV>
                <wp:extent cx="244475" cy="457200"/>
                <wp:effectExtent l="0" t="0" r="3175" b="3175"/>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8688" behindDoc="0" locked="0" layoutInCell="0" allowOverlap="1" wp14:anchorId="5E942A4F" wp14:editId="45EEF4E2">
                <wp:simplePos x="0" y="0"/>
                <wp:positionH relativeFrom="column">
                  <wp:posOffset>1981200</wp:posOffset>
                </wp:positionH>
                <wp:positionV relativeFrom="paragraph">
                  <wp:posOffset>139700</wp:posOffset>
                </wp:positionV>
                <wp:extent cx="244475" cy="457200"/>
                <wp:effectExtent l="0" t="0" r="3175" b="3175"/>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7664" behindDoc="0" locked="0" layoutInCell="0" allowOverlap="1" wp14:anchorId="75280CD6" wp14:editId="27D3941C">
                <wp:simplePos x="0" y="0"/>
                <wp:positionH relativeFrom="column">
                  <wp:posOffset>2514600</wp:posOffset>
                </wp:positionH>
                <wp:positionV relativeFrom="paragraph">
                  <wp:posOffset>139700</wp:posOffset>
                </wp:positionV>
                <wp:extent cx="244475" cy="457200"/>
                <wp:effectExtent l="0" t="0" r="3175" b="3175"/>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6640" behindDoc="0" locked="0" layoutInCell="0" allowOverlap="1" wp14:anchorId="1C815C6A" wp14:editId="04EF8C80">
                <wp:simplePos x="0" y="0"/>
                <wp:positionH relativeFrom="column">
                  <wp:posOffset>3276600</wp:posOffset>
                </wp:positionH>
                <wp:positionV relativeFrom="paragraph">
                  <wp:posOffset>215900</wp:posOffset>
                </wp:positionV>
                <wp:extent cx="244475" cy="457200"/>
                <wp:effectExtent l="0" t="0" r="3175" b="3175"/>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5616" behindDoc="0" locked="0" layoutInCell="0" allowOverlap="1" wp14:anchorId="29C30CED" wp14:editId="15CD1EA6">
                <wp:simplePos x="0" y="0"/>
                <wp:positionH relativeFrom="column">
                  <wp:posOffset>3505200</wp:posOffset>
                </wp:positionH>
                <wp:positionV relativeFrom="paragraph">
                  <wp:posOffset>368300</wp:posOffset>
                </wp:positionV>
                <wp:extent cx="244475" cy="457200"/>
                <wp:effectExtent l="0" t="0" r="3175" b="3175"/>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4592" behindDoc="0" locked="0" layoutInCell="0" allowOverlap="1" wp14:anchorId="3AD39F56" wp14:editId="4A53AF6C">
                <wp:simplePos x="0" y="0"/>
                <wp:positionH relativeFrom="column">
                  <wp:posOffset>3352800</wp:posOffset>
                </wp:positionH>
                <wp:positionV relativeFrom="paragraph">
                  <wp:posOffset>673100</wp:posOffset>
                </wp:positionV>
                <wp:extent cx="244475" cy="457200"/>
                <wp:effectExtent l="0" t="0" r="3175" b="3175"/>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3568" behindDoc="0" locked="0" layoutInCell="0" allowOverlap="1" wp14:anchorId="63948BC5" wp14:editId="3E763E40">
                <wp:simplePos x="0" y="0"/>
                <wp:positionH relativeFrom="column">
                  <wp:posOffset>3276600</wp:posOffset>
                </wp:positionH>
                <wp:positionV relativeFrom="paragraph">
                  <wp:posOffset>977900</wp:posOffset>
                </wp:positionV>
                <wp:extent cx="244475" cy="457200"/>
                <wp:effectExtent l="0" t="0" r="3175" b="3175"/>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2544" behindDoc="0" locked="0" layoutInCell="0" allowOverlap="1" wp14:anchorId="54C2E320" wp14:editId="695A3059">
                <wp:simplePos x="0" y="0"/>
                <wp:positionH relativeFrom="column">
                  <wp:posOffset>3352800</wp:posOffset>
                </wp:positionH>
                <wp:positionV relativeFrom="paragraph">
                  <wp:posOffset>1206500</wp:posOffset>
                </wp:positionV>
                <wp:extent cx="244475" cy="457200"/>
                <wp:effectExtent l="0" t="0" r="3175" b="3175"/>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1520" behindDoc="0" locked="0" layoutInCell="0" allowOverlap="1" wp14:anchorId="5390254E" wp14:editId="1A8D59DB">
                <wp:simplePos x="0" y="0"/>
                <wp:positionH relativeFrom="column">
                  <wp:posOffset>3505200</wp:posOffset>
                </wp:positionH>
                <wp:positionV relativeFrom="paragraph">
                  <wp:posOffset>1511300</wp:posOffset>
                </wp:positionV>
                <wp:extent cx="244475" cy="457200"/>
                <wp:effectExtent l="0" t="0" r="3175" b="3175"/>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0496" behindDoc="0" locked="0" layoutInCell="0" allowOverlap="1" wp14:anchorId="5BF403A4" wp14:editId="11832C1E">
                <wp:simplePos x="0" y="0"/>
                <wp:positionH relativeFrom="column">
                  <wp:posOffset>3657600</wp:posOffset>
                </wp:positionH>
                <wp:positionV relativeFrom="paragraph">
                  <wp:posOffset>1739900</wp:posOffset>
                </wp:positionV>
                <wp:extent cx="244475" cy="457200"/>
                <wp:effectExtent l="0" t="0" r="3175" b="3175"/>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9472" behindDoc="0" locked="0" layoutInCell="0" allowOverlap="1" wp14:anchorId="3B3C9068" wp14:editId="645C2385">
                <wp:simplePos x="0" y="0"/>
                <wp:positionH relativeFrom="column">
                  <wp:posOffset>3962400</wp:posOffset>
                </wp:positionH>
                <wp:positionV relativeFrom="paragraph">
                  <wp:posOffset>1892300</wp:posOffset>
                </wp:positionV>
                <wp:extent cx="244475" cy="457200"/>
                <wp:effectExtent l="0" t="0" r="3175" b="3175"/>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8448" behindDoc="0" locked="0" layoutInCell="0" allowOverlap="1" wp14:anchorId="1D7CB9DA" wp14:editId="411A8DE6">
                <wp:simplePos x="0" y="0"/>
                <wp:positionH relativeFrom="column">
                  <wp:posOffset>6019800</wp:posOffset>
                </wp:positionH>
                <wp:positionV relativeFrom="paragraph">
                  <wp:posOffset>1282700</wp:posOffset>
                </wp:positionV>
                <wp:extent cx="244475" cy="457200"/>
                <wp:effectExtent l="0" t="0" r="3175" b="3175"/>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7424" behindDoc="0" locked="0" layoutInCell="0" allowOverlap="1" wp14:anchorId="54F2B264" wp14:editId="657722C1">
                <wp:simplePos x="0" y="0"/>
                <wp:positionH relativeFrom="column">
                  <wp:posOffset>6096000</wp:posOffset>
                </wp:positionH>
                <wp:positionV relativeFrom="paragraph">
                  <wp:posOffset>2425700</wp:posOffset>
                </wp:positionV>
                <wp:extent cx="244475" cy="457200"/>
                <wp:effectExtent l="0" t="0" r="3175" b="3175"/>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6400" behindDoc="0" locked="0" layoutInCell="0" allowOverlap="1" wp14:anchorId="7DB28A21" wp14:editId="5033C219">
                <wp:simplePos x="0" y="0"/>
                <wp:positionH relativeFrom="column">
                  <wp:posOffset>2743200</wp:posOffset>
                </wp:positionH>
                <wp:positionV relativeFrom="paragraph">
                  <wp:posOffset>4254500</wp:posOffset>
                </wp:positionV>
                <wp:extent cx="244475" cy="457200"/>
                <wp:effectExtent l="0" t="0" r="3175" b="3175"/>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5376" behindDoc="0" locked="0" layoutInCell="0" allowOverlap="1" wp14:anchorId="456A1218" wp14:editId="005AAFE1">
                <wp:simplePos x="0" y="0"/>
                <wp:positionH relativeFrom="column">
                  <wp:posOffset>2590800</wp:posOffset>
                </wp:positionH>
                <wp:positionV relativeFrom="paragraph">
                  <wp:posOffset>3568700</wp:posOffset>
                </wp:positionV>
                <wp:extent cx="244475" cy="457200"/>
                <wp:effectExtent l="0" t="0" r="3175" b="3175"/>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4352" behindDoc="0" locked="0" layoutInCell="0" allowOverlap="1" wp14:anchorId="1144F12C" wp14:editId="64C93761">
                <wp:simplePos x="0" y="0"/>
                <wp:positionH relativeFrom="column">
                  <wp:posOffset>381000</wp:posOffset>
                </wp:positionH>
                <wp:positionV relativeFrom="paragraph">
                  <wp:posOffset>4330700</wp:posOffset>
                </wp:positionV>
                <wp:extent cx="244475" cy="457200"/>
                <wp:effectExtent l="0" t="0" r="3175" b="3175"/>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3328" behindDoc="0" locked="0" layoutInCell="0" allowOverlap="1" wp14:anchorId="1CE4DF48" wp14:editId="1380A50C">
                <wp:simplePos x="0" y="0"/>
                <wp:positionH relativeFrom="column">
                  <wp:posOffset>5334000</wp:posOffset>
                </wp:positionH>
                <wp:positionV relativeFrom="paragraph">
                  <wp:posOffset>2044700</wp:posOffset>
                </wp:positionV>
                <wp:extent cx="488950" cy="457200"/>
                <wp:effectExtent l="0" t="0" r="0" b="3175"/>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v:textbox>
              </v:shape>
            </w:pict>
          </mc:Fallback>
        </mc:AlternateContent>
      </w:r>
      <w:r w:rsidR="00B911D8">
        <w:rPr>
          <w:noProof/>
          <w:sz w:val="23"/>
          <w:szCs w:val="23"/>
          <w:lang w:val="en-US"/>
        </w:rPr>
        <mc:AlternateContent>
          <mc:Choice Requires="wps">
            <w:drawing>
              <wp:anchor distT="0" distB="0" distL="114300" distR="114300" simplePos="0" relativeHeight="251682304" behindDoc="0" locked="0" layoutInCell="0" allowOverlap="1" wp14:anchorId="13568CC6" wp14:editId="0A7E7ED6">
                <wp:simplePos x="0" y="0"/>
                <wp:positionH relativeFrom="column">
                  <wp:posOffset>2498725</wp:posOffset>
                </wp:positionH>
                <wp:positionV relativeFrom="paragraph">
                  <wp:posOffset>409575</wp:posOffset>
                </wp:positionV>
                <wp:extent cx="488950" cy="457200"/>
                <wp:effectExtent l="3175" t="0" r="3175"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v:textbox>
              </v:shape>
            </w:pict>
          </mc:Fallback>
        </mc:AlternateContent>
      </w:r>
      <w:r w:rsidR="00B911D8">
        <w:rPr>
          <w:noProof/>
          <w:sz w:val="23"/>
          <w:szCs w:val="23"/>
          <w:lang w:val="en-US"/>
        </w:rPr>
        <mc:AlternateContent>
          <mc:Choice Requires="wps">
            <w:drawing>
              <wp:anchor distT="0" distB="0" distL="114300" distR="114300" simplePos="0" relativeHeight="251681280" behindDoc="0" locked="0" layoutInCell="0" allowOverlap="1" wp14:anchorId="7A634392" wp14:editId="124682F3">
                <wp:simplePos x="0" y="0"/>
                <wp:positionH relativeFrom="column">
                  <wp:posOffset>3048000</wp:posOffset>
                </wp:positionH>
                <wp:positionV relativeFrom="paragraph">
                  <wp:posOffset>1206500</wp:posOffset>
                </wp:positionV>
                <wp:extent cx="488950" cy="457200"/>
                <wp:effectExtent l="0" t="0" r="0" b="3175"/>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v:textbox>
              </v:shape>
            </w:pict>
          </mc:Fallback>
        </mc:AlternateContent>
      </w:r>
      <w:r w:rsidR="00B911D8">
        <w:rPr>
          <w:noProof/>
          <w:sz w:val="23"/>
          <w:szCs w:val="23"/>
          <w:lang w:val="en-US"/>
        </w:rPr>
        <mc:AlternateContent>
          <mc:Choice Requires="wps">
            <w:drawing>
              <wp:anchor distT="0" distB="0" distL="114300" distR="114300" simplePos="0" relativeHeight="251680256" behindDoc="0" locked="0" layoutInCell="0" allowOverlap="1" wp14:anchorId="4D24285B" wp14:editId="1BE35D5F">
                <wp:simplePos x="0" y="0"/>
                <wp:positionH relativeFrom="column">
                  <wp:posOffset>4343400</wp:posOffset>
                </wp:positionH>
                <wp:positionV relativeFrom="paragraph">
                  <wp:posOffset>2044700</wp:posOffset>
                </wp:positionV>
                <wp:extent cx="488950" cy="457200"/>
                <wp:effectExtent l="0" t="0" r="0" b="3175"/>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v:textbox>
              </v:shape>
            </w:pict>
          </mc:Fallback>
        </mc:AlternateContent>
      </w:r>
      <w:r w:rsidR="00B911D8">
        <w:rPr>
          <w:noProof/>
          <w:sz w:val="23"/>
          <w:szCs w:val="23"/>
          <w:lang w:val="en-US"/>
        </w:rPr>
        <mc:AlternateContent>
          <mc:Choice Requires="wps">
            <w:drawing>
              <wp:anchor distT="0" distB="0" distL="114300" distR="114300" simplePos="0" relativeHeight="251679232" behindDoc="0" locked="0" layoutInCell="0" allowOverlap="1" wp14:anchorId="7F2D0FAF" wp14:editId="192F8E8E">
                <wp:simplePos x="0" y="0"/>
                <wp:positionH relativeFrom="column">
                  <wp:posOffset>4327525</wp:posOffset>
                </wp:positionH>
                <wp:positionV relativeFrom="paragraph">
                  <wp:posOffset>1095375</wp:posOffset>
                </wp:positionV>
                <wp:extent cx="488950" cy="457200"/>
                <wp:effectExtent l="3175" t="0" r="3175"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v:textbox>
              </v:shape>
            </w:pict>
          </mc:Fallback>
        </mc:AlternateContent>
      </w:r>
      <w:r w:rsidR="00B911D8">
        <w:rPr>
          <w:noProof/>
          <w:sz w:val="23"/>
          <w:szCs w:val="23"/>
          <w:lang w:val="en-US"/>
        </w:rPr>
        <mc:AlternateContent>
          <mc:Choice Requires="wps">
            <w:drawing>
              <wp:anchor distT="0" distB="0" distL="114300" distR="114300" simplePos="0" relativeHeight="251678208" behindDoc="0" locked="0" layoutInCell="0" allowOverlap="1" wp14:anchorId="7EBFAA9A" wp14:editId="2FFC4581">
                <wp:simplePos x="0" y="0"/>
                <wp:positionH relativeFrom="column">
                  <wp:posOffset>6765925</wp:posOffset>
                </wp:positionH>
                <wp:positionV relativeFrom="paragraph">
                  <wp:posOffset>1247775</wp:posOffset>
                </wp:positionV>
                <wp:extent cx="488950" cy="457200"/>
                <wp:effectExtent l="3175" t="0" r="3175"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v:textbox>
              </v:shape>
            </w:pict>
          </mc:Fallback>
        </mc:AlternateContent>
      </w:r>
      <w:r w:rsidR="00B911D8">
        <w:rPr>
          <w:noProof/>
          <w:sz w:val="23"/>
          <w:szCs w:val="23"/>
          <w:lang w:val="en-US"/>
        </w:rPr>
        <mc:AlternateContent>
          <mc:Choice Requires="wps">
            <w:drawing>
              <wp:anchor distT="0" distB="0" distL="114300" distR="114300" simplePos="0" relativeHeight="251677184" behindDoc="0" locked="0" layoutInCell="0" allowOverlap="1" wp14:anchorId="1A00C3DE" wp14:editId="4FF4F7B5">
                <wp:simplePos x="0" y="0"/>
                <wp:positionH relativeFrom="column">
                  <wp:posOffset>6400800</wp:posOffset>
                </wp:positionH>
                <wp:positionV relativeFrom="paragraph">
                  <wp:posOffset>2730500</wp:posOffset>
                </wp:positionV>
                <wp:extent cx="336550" cy="457200"/>
                <wp:effectExtent l="0" t="0" r="0" b="3175"/>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v:textbox>
              </v:shape>
            </w:pict>
          </mc:Fallback>
        </mc:AlternateContent>
      </w:r>
      <w:r w:rsidR="00B911D8">
        <w:rPr>
          <w:noProof/>
          <w:sz w:val="23"/>
          <w:szCs w:val="23"/>
          <w:lang w:val="en-US"/>
        </w:rPr>
        <mc:AlternateContent>
          <mc:Choice Requires="wps">
            <w:drawing>
              <wp:anchor distT="0" distB="0" distL="114300" distR="114300" simplePos="0" relativeHeight="251676160" behindDoc="0" locked="0" layoutInCell="0" allowOverlap="1" wp14:anchorId="2A66E11C" wp14:editId="0A12C5E9">
                <wp:simplePos x="0" y="0"/>
                <wp:positionH relativeFrom="column">
                  <wp:posOffset>5165725</wp:posOffset>
                </wp:positionH>
                <wp:positionV relativeFrom="paragraph">
                  <wp:posOffset>3381375</wp:posOffset>
                </wp:positionV>
                <wp:extent cx="336550" cy="457200"/>
                <wp:effectExtent l="3175" t="0" r="3175"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v:textbox>
              </v:shape>
            </w:pict>
          </mc:Fallback>
        </mc:AlternateContent>
      </w:r>
      <w:r w:rsidR="00B911D8">
        <w:rPr>
          <w:noProof/>
          <w:sz w:val="23"/>
          <w:szCs w:val="23"/>
          <w:lang w:val="en-US"/>
        </w:rPr>
        <mc:AlternateContent>
          <mc:Choice Requires="wps">
            <w:drawing>
              <wp:anchor distT="0" distB="0" distL="114300" distR="114300" simplePos="0" relativeHeight="251675136" behindDoc="0" locked="0" layoutInCell="0" allowOverlap="1" wp14:anchorId="47D6B142" wp14:editId="1A141FDA">
                <wp:simplePos x="0" y="0"/>
                <wp:positionH relativeFrom="column">
                  <wp:posOffset>4267200</wp:posOffset>
                </wp:positionH>
                <wp:positionV relativeFrom="paragraph">
                  <wp:posOffset>3873500</wp:posOffset>
                </wp:positionV>
                <wp:extent cx="336550" cy="457200"/>
                <wp:effectExtent l="0" t="0" r="0" b="3175"/>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v:textbox>
              </v:shape>
            </w:pict>
          </mc:Fallback>
        </mc:AlternateContent>
      </w:r>
      <w:r w:rsidR="00B911D8">
        <w:rPr>
          <w:noProof/>
          <w:sz w:val="23"/>
          <w:szCs w:val="23"/>
          <w:lang w:val="en-US"/>
        </w:rPr>
        <mc:AlternateContent>
          <mc:Choice Requires="wps">
            <w:drawing>
              <wp:anchor distT="0" distB="0" distL="114300" distR="114300" simplePos="0" relativeHeight="251674112" behindDoc="0" locked="0" layoutInCell="0" allowOverlap="1" wp14:anchorId="125B12C3" wp14:editId="416AC4DF">
                <wp:simplePos x="0" y="0"/>
                <wp:positionH relativeFrom="column">
                  <wp:posOffset>3581400</wp:posOffset>
                </wp:positionH>
                <wp:positionV relativeFrom="paragraph">
                  <wp:posOffset>4254500</wp:posOffset>
                </wp:positionV>
                <wp:extent cx="336550" cy="457200"/>
                <wp:effectExtent l="0" t="0" r="0" b="3175"/>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v:textbox>
              </v:shape>
            </w:pict>
          </mc:Fallback>
        </mc:AlternateContent>
      </w:r>
      <w:r w:rsidR="00B911D8">
        <w:rPr>
          <w:noProof/>
          <w:sz w:val="23"/>
          <w:szCs w:val="23"/>
          <w:lang w:val="en-US"/>
        </w:rPr>
        <mc:AlternateContent>
          <mc:Choice Requires="wps">
            <w:drawing>
              <wp:anchor distT="0" distB="0" distL="114300" distR="114300" simplePos="0" relativeHeight="251673088" behindDoc="0" locked="0" layoutInCell="0" allowOverlap="1" wp14:anchorId="4AEB77E4" wp14:editId="74F2D437">
                <wp:simplePos x="0" y="0"/>
                <wp:positionH relativeFrom="column">
                  <wp:posOffset>2362200</wp:posOffset>
                </wp:positionH>
                <wp:positionV relativeFrom="paragraph">
                  <wp:posOffset>4406900</wp:posOffset>
                </wp:positionV>
                <wp:extent cx="336550" cy="457200"/>
                <wp:effectExtent l="0" t="0" r="0" b="3175"/>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v:textbox>
              </v:shape>
            </w:pict>
          </mc:Fallback>
        </mc:AlternateContent>
      </w:r>
      <w:r w:rsidR="00B911D8">
        <w:rPr>
          <w:noProof/>
          <w:sz w:val="23"/>
          <w:szCs w:val="23"/>
          <w:lang w:val="en-US"/>
        </w:rPr>
        <mc:AlternateContent>
          <mc:Choice Requires="wps">
            <w:drawing>
              <wp:anchor distT="0" distB="0" distL="114300" distR="114300" simplePos="0" relativeHeight="251672064" behindDoc="0" locked="0" layoutInCell="0" allowOverlap="1" wp14:anchorId="46633062" wp14:editId="712F6FEE">
                <wp:simplePos x="0" y="0"/>
                <wp:positionH relativeFrom="column">
                  <wp:posOffset>2667000</wp:posOffset>
                </wp:positionH>
                <wp:positionV relativeFrom="paragraph">
                  <wp:posOffset>3644900</wp:posOffset>
                </wp:positionV>
                <wp:extent cx="336550" cy="457200"/>
                <wp:effectExtent l="0" t="0" r="0" b="3175"/>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v:textbox>
              </v:shape>
            </w:pict>
          </mc:Fallback>
        </mc:AlternateContent>
      </w:r>
      <w:r w:rsidR="00B911D8">
        <w:rPr>
          <w:noProof/>
          <w:sz w:val="23"/>
          <w:szCs w:val="23"/>
          <w:lang w:val="en-US"/>
        </w:rPr>
        <mc:AlternateContent>
          <mc:Choice Requires="wps">
            <w:drawing>
              <wp:anchor distT="0" distB="0" distL="114300" distR="114300" simplePos="0" relativeHeight="251671040" behindDoc="0" locked="0" layoutInCell="0" allowOverlap="1" wp14:anchorId="6643EF2C" wp14:editId="07741567">
                <wp:simplePos x="0" y="0"/>
                <wp:positionH relativeFrom="column">
                  <wp:posOffset>3108325</wp:posOffset>
                </wp:positionH>
                <wp:positionV relativeFrom="paragraph">
                  <wp:posOffset>2771775</wp:posOffset>
                </wp:positionV>
                <wp:extent cx="336550" cy="457200"/>
                <wp:effectExtent l="3175" t="0" r="3175"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v:textbox>
              </v:shape>
            </w:pict>
          </mc:Fallback>
        </mc:AlternateContent>
      </w:r>
      <w:r w:rsidR="00B911D8">
        <w:rPr>
          <w:noProof/>
          <w:sz w:val="23"/>
          <w:szCs w:val="23"/>
          <w:lang w:val="en-US"/>
        </w:rPr>
        <mc:AlternateContent>
          <mc:Choice Requires="wps">
            <w:drawing>
              <wp:anchor distT="0" distB="0" distL="114300" distR="114300" simplePos="0" relativeHeight="251670016" behindDoc="0" locked="0" layoutInCell="0" allowOverlap="1" wp14:anchorId="573B6770" wp14:editId="2E41F9C2">
                <wp:simplePos x="0" y="0"/>
                <wp:positionH relativeFrom="column">
                  <wp:posOffset>2362200</wp:posOffset>
                </wp:positionH>
                <wp:positionV relativeFrom="paragraph">
                  <wp:posOffset>1968500</wp:posOffset>
                </wp:positionV>
                <wp:extent cx="336550" cy="457200"/>
                <wp:effectExtent l="0" t="0" r="0" b="3175"/>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v:textbox>
              </v:shape>
            </w:pict>
          </mc:Fallback>
        </mc:AlternateContent>
      </w:r>
      <w:r w:rsidR="00B911D8">
        <w:rPr>
          <w:noProof/>
          <w:sz w:val="23"/>
          <w:szCs w:val="23"/>
          <w:lang w:val="en-US"/>
        </w:rPr>
        <mc:AlternateContent>
          <mc:Choice Requires="wps">
            <w:drawing>
              <wp:anchor distT="0" distB="0" distL="114300" distR="114300" simplePos="0" relativeHeight="251668992" behindDoc="0" locked="0" layoutInCell="0" allowOverlap="1" wp14:anchorId="1CFC2894" wp14:editId="342FFA7C">
                <wp:simplePos x="0" y="0"/>
                <wp:positionH relativeFrom="column">
                  <wp:posOffset>1752600</wp:posOffset>
                </wp:positionH>
                <wp:positionV relativeFrom="paragraph">
                  <wp:posOffset>2654300</wp:posOffset>
                </wp:positionV>
                <wp:extent cx="304800" cy="457200"/>
                <wp:effectExtent l="0" t="0" r="0" b="3175"/>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v:textbox>
              </v:shape>
            </w:pict>
          </mc:Fallback>
        </mc:AlternateContent>
      </w:r>
      <w:r w:rsidR="00B911D8">
        <w:rPr>
          <w:noProof/>
          <w:sz w:val="23"/>
          <w:szCs w:val="23"/>
          <w:lang w:val="en-US"/>
        </w:rPr>
        <mc:AlternateContent>
          <mc:Choice Requires="wps">
            <w:drawing>
              <wp:anchor distT="0" distB="0" distL="114300" distR="114300" simplePos="0" relativeHeight="251667968" behindDoc="0" locked="0" layoutInCell="0" allowOverlap="1" wp14:anchorId="10AD7708" wp14:editId="5AEB950A">
                <wp:simplePos x="0" y="0"/>
                <wp:positionH relativeFrom="column">
                  <wp:posOffset>4800600</wp:posOffset>
                </wp:positionH>
                <wp:positionV relativeFrom="paragraph">
                  <wp:posOffset>63500</wp:posOffset>
                </wp:positionV>
                <wp:extent cx="2419350" cy="336550"/>
                <wp:effectExtent l="0" t="0" r="0" b="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sidR="00B911D8">
        <w:rPr>
          <w:noProof/>
          <w:sz w:val="23"/>
          <w:szCs w:val="23"/>
          <w:lang w:val="en-US"/>
        </w:rPr>
        <mc:AlternateContent>
          <mc:Choice Requires="wps">
            <w:drawing>
              <wp:anchor distT="0" distB="0" distL="114300" distR="114300" simplePos="0" relativeHeight="251666944" behindDoc="0" locked="0" layoutInCell="0" allowOverlap="1" wp14:anchorId="69BC2966" wp14:editId="25BB8CE3">
                <wp:simplePos x="0" y="0"/>
                <wp:positionH relativeFrom="column">
                  <wp:posOffset>4038600</wp:posOffset>
                </wp:positionH>
                <wp:positionV relativeFrom="paragraph">
                  <wp:posOffset>1435100</wp:posOffset>
                </wp:positionV>
                <wp:extent cx="1715770" cy="457200"/>
                <wp:effectExtent l="0" t="0" r="0" b="3175"/>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sidR="00B911D8">
        <w:rPr>
          <w:noProof/>
          <w:sz w:val="23"/>
          <w:szCs w:val="23"/>
          <w:lang w:val="en-US"/>
        </w:rPr>
        <mc:AlternateContent>
          <mc:Choice Requires="wps">
            <w:drawing>
              <wp:anchor distT="0" distB="0" distL="114300" distR="114300" simplePos="0" relativeHeight="251665920" behindDoc="0" locked="0" layoutInCell="0" allowOverlap="1" wp14:anchorId="728D106F" wp14:editId="4FE34AF4">
                <wp:simplePos x="0" y="0"/>
                <wp:positionH relativeFrom="column">
                  <wp:posOffset>4572000</wp:posOffset>
                </wp:positionH>
                <wp:positionV relativeFrom="paragraph">
                  <wp:posOffset>4102100</wp:posOffset>
                </wp:positionV>
                <wp:extent cx="2480945" cy="457200"/>
                <wp:effectExtent l="0" t="0" r="0" b="3175"/>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sidR="00B911D8">
        <w:rPr>
          <w:noProof/>
          <w:sz w:val="23"/>
          <w:szCs w:val="23"/>
          <w:lang w:val="en-US"/>
        </w:rPr>
        <mc:AlternateContent>
          <mc:Choice Requires="wps">
            <w:drawing>
              <wp:anchor distT="0" distB="0" distL="114300" distR="114300" simplePos="0" relativeHeight="251664896" behindDoc="0" locked="0" layoutInCell="0" allowOverlap="1" wp14:anchorId="28BC5F1F" wp14:editId="32FFE619">
                <wp:simplePos x="0" y="0"/>
                <wp:positionH relativeFrom="column">
                  <wp:posOffset>609600</wp:posOffset>
                </wp:positionH>
                <wp:positionV relativeFrom="paragraph">
                  <wp:posOffset>1435100</wp:posOffset>
                </wp:positionV>
                <wp:extent cx="1938655" cy="457200"/>
                <wp:effectExtent l="0" t="0" r="4445" b="3175"/>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sidR="00B911D8">
        <w:rPr>
          <w:noProof/>
          <w:sz w:val="23"/>
          <w:szCs w:val="23"/>
          <w:lang w:val="en-US"/>
        </w:rPr>
        <mc:AlternateContent>
          <mc:Choice Requires="wps">
            <w:drawing>
              <wp:anchor distT="0" distB="0" distL="114300" distR="114300" simplePos="0" relativeHeight="251663872" behindDoc="0" locked="0" layoutInCell="0" allowOverlap="1" wp14:anchorId="5D99F835" wp14:editId="2D325D97">
                <wp:simplePos x="0" y="0"/>
                <wp:positionH relativeFrom="column">
                  <wp:posOffset>2667000</wp:posOffset>
                </wp:positionH>
                <wp:positionV relativeFrom="paragraph">
                  <wp:posOffset>977900</wp:posOffset>
                </wp:positionV>
                <wp:extent cx="609600" cy="304800"/>
                <wp:effectExtent l="19050" t="15875" r="19050" b="22225"/>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2848" behindDoc="0" locked="0" layoutInCell="0" allowOverlap="1" wp14:anchorId="76D4022F" wp14:editId="5AE7AAEC">
                <wp:simplePos x="0" y="0"/>
                <wp:positionH relativeFrom="column">
                  <wp:posOffset>3276600</wp:posOffset>
                </wp:positionH>
                <wp:positionV relativeFrom="paragraph">
                  <wp:posOffset>977900</wp:posOffset>
                </wp:positionV>
                <wp:extent cx="685800" cy="76200"/>
                <wp:effectExtent l="19050" t="15875" r="19050" b="22225"/>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1824" behindDoc="0" locked="0" layoutInCell="0" allowOverlap="1" wp14:anchorId="3E64CBB9" wp14:editId="7FBB6B28">
                <wp:simplePos x="0" y="0"/>
                <wp:positionH relativeFrom="column">
                  <wp:posOffset>3733800</wp:posOffset>
                </wp:positionH>
                <wp:positionV relativeFrom="paragraph">
                  <wp:posOffset>749300</wp:posOffset>
                </wp:positionV>
                <wp:extent cx="533400" cy="533400"/>
                <wp:effectExtent l="19050" t="15875" r="19050" b="22225"/>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0800" behindDoc="0" locked="0" layoutInCell="0" allowOverlap="1" wp14:anchorId="3BE83B6B" wp14:editId="745C2E29">
                <wp:simplePos x="0" y="0"/>
                <wp:positionH relativeFrom="column">
                  <wp:posOffset>3733800</wp:posOffset>
                </wp:positionH>
                <wp:positionV relativeFrom="paragraph">
                  <wp:posOffset>1282700</wp:posOffset>
                </wp:positionV>
                <wp:extent cx="0" cy="381000"/>
                <wp:effectExtent l="19050" t="15875" r="19050" b="22225"/>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9776" behindDoc="0" locked="0" layoutInCell="0" allowOverlap="1" wp14:anchorId="573C4F16" wp14:editId="2F02F933">
                <wp:simplePos x="0" y="0"/>
                <wp:positionH relativeFrom="column">
                  <wp:posOffset>3886200</wp:posOffset>
                </wp:positionH>
                <wp:positionV relativeFrom="paragraph">
                  <wp:posOffset>1587500</wp:posOffset>
                </wp:positionV>
                <wp:extent cx="228600" cy="0"/>
                <wp:effectExtent l="19050" t="15875" r="19050" b="22225"/>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8752" behindDoc="0" locked="0" layoutInCell="0" allowOverlap="1" wp14:anchorId="3FB2E951" wp14:editId="406E452E">
                <wp:simplePos x="0" y="0"/>
                <wp:positionH relativeFrom="column">
                  <wp:posOffset>4114800</wp:posOffset>
                </wp:positionH>
                <wp:positionV relativeFrom="paragraph">
                  <wp:posOffset>1587500</wp:posOffset>
                </wp:positionV>
                <wp:extent cx="76200" cy="228600"/>
                <wp:effectExtent l="19050" t="15875" r="19050" b="22225"/>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7728" behindDoc="0" locked="0" layoutInCell="0" allowOverlap="1" wp14:anchorId="4DAD9899" wp14:editId="6C8C99E5">
                <wp:simplePos x="0" y="0"/>
                <wp:positionH relativeFrom="column">
                  <wp:posOffset>4191000</wp:posOffset>
                </wp:positionH>
                <wp:positionV relativeFrom="paragraph">
                  <wp:posOffset>1816100</wp:posOffset>
                </wp:positionV>
                <wp:extent cx="609600" cy="76200"/>
                <wp:effectExtent l="19050" t="15875" r="19050" b="22225"/>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6704" behindDoc="0" locked="0" layoutInCell="0" allowOverlap="1" wp14:anchorId="17C40D10" wp14:editId="21145F4D">
                <wp:simplePos x="0" y="0"/>
                <wp:positionH relativeFrom="column">
                  <wp:posOffset>4800600</wp:posOffset>
                </wp:positionH>
                <wp:positionV relativeFrom="paragraph">
                  <wp:posOffset>1892300</wp:posOffset>
                </wp:positionV>
                <wp:extent cx="76200" cy="152400"/>
                <wp:effectExtent l="19050" t="15875" r="19050" b="22225"/>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5680" behindDoc="0" locked="0" layoutInCell="0" allowOverlap="1" wp14:anchorId="5735CC5E" wp14:editId="741C5E56">
                <wp:simplePos x="0" y="0"/>
                <wp:positionH relativeFrom="column">
                  <wp:posOffset>3733800</wp:posOffset>
                </wp:positionH>
                <wp:positionV relativeFrom="paragraph">
                  <wp:posOffset>1587500</wp:posOffset>
                </wp:positionV>
                <wp:extent cx="152400" cy="76200"/>
                <wp:effectExtent l="19050" t="15875" r="19050" b="22225"/>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4656" behindDoc="0" locked="0" layoutInCell="0" allowOverlap="1" wp14:anchorId="45EE1CC5" wp14:editId="0FB40C56">
                <wp:simplePos x="0" y="0"/>
                <wp:positionH relativeFrom="column">
                  <wp:posOffset>3733800</wp:posOffset>
                </wp:positionH>
                <wp:positionV relativeFrom="paragraph">
                  <wp:posOffset>1663700</wp:posOffset>
                </wp:positionV>
                <wp:extent cx="152400" cy="228600"/>
                <wp:effectExtent l="19050" t="15875" r="19050" b="22225"/>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3632" behindDoc="0" locked="0" layoutInCell="0" allowOverlap="1" wp14:anchorId="5AD29D9D" wp14:editId="48FD1E69">
                <wp:simplePos x="0" y="0"/>
                <wp:positionH relativeFrom="column">
                  <wp:posOffset>3886200</wp:posOffset>
                </wp:positionH>
                <wp:positionV relativeFrom="paragraph">
                  <wp:posOffset>1892300</wp:posOffset>
                </wp:positionV>
                <wp:extent cx="457200" cy="152400"/>
                <wp:effectExtent l="19050" t="15875" r="19050" b="22225"/>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2608" behindDoc="0" locked="0" layoutInCell="0" allowOverlap="1" wp14:anchorId="5CF56707" wp14:editId="39EF090B">
                <wp:simplePos x="0" y="0"/>
                <wp:positionH relativeFrom="column">
                  <wp:posOffset>4343400</wp:posOffset>
                </wp:positionH>
                <wp:positionV relativeFrom="paragraph">
                  <wp:posOffset>2044700</wp:posOffset>
                </wp:positionV>
                <wp:extent cx="76200" cy="152400"/>
                <wp:effectExtent l="19050" t="15875" r="19050" b="22225"/>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1584" behindDoc="0" locked="0" layoutInCell="0" allowOverlap="1" wp14:anchorId="4D7E4CF6" wp14:editId="41E453CF">
                <wp:simplePos x="0" y="0"/>
                <wp:positionH relativeFrom="column">
                  <wp:posOffset>4114800</wp:posOffset>
                </wp:positionH>
                <wp:positionV relativeFrom="paragraph">
                  <wp:posOffset>2197100</wp:posOffset>
                </wp:positionV>
                <wp:extent cx="304800" cy="76200"/>
                <wp:effectExtent l="19050" t="15875" r="19050" b="22225"/>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0560" behindDoc="0" locked="0" layoutInCell="0" allowOverlap="1" wp14:anchorId="015B55E8" wp14:editId="14A98532">
                <wp:simplePos x="0" y="0"/>
                <wp:positionH relativeFrom="column">
                  <wp:posOffset>4038600</wp:posOffset>
                </wp:positionH>
                <wp:positionV relativeFrom="paragraph">
                  <wp:posOffset>2273300</wp:posOffset>
                </wp:positionV>
                <wp:extent cx="76200" cy="76200"/>
                <wp:effectExtent l="19050" t="15875" r="19050" b="22225"/>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9536" behindDoc="0" locked="0" layoutInCell="0" allowOverlap="1" wp14:anchorId="27FB6546" wp14:editId="78537BB3">
                <wp:simplePos x="0" y="0"/>
                <wp:positionH relativeFrom="column">
                  <wp:posOffset>5791200</wp:posOffset>
                </wp:positionH>
                <wp:positionV relativeFrom="paragraph">
                  <wp:posOffset>1130300</wp:posOffset>
                </wp:positionV>
                <wp:extent cx="0" cy="533400"/>
                <wp:effectExtent l="19050" t="15875" r="19050" b="22225"/>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8512" behindDoc="0" locked="0" layoutInCell="0" allowOverlap="1" wp14:anchorId="7268E68D" wp14:editId="481E6D59">
                <wp:simplePos x="0" y="0"/>
                <wp:positionH relativeFrom="column">
                  <wp:posOffset>5334000</wp:posOffset>
                </wp:positionH>
                <wp:positionV relativeFrom="paragraph">
                  <wp:posOffset>1663700</wp:posOffset>
                </wp:positionV>
                <wp:extent cx="457200" cy="533400"/>
                <wp:effectExtent l="19050" t="15875" r="19050" b="22225"/>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7488" behindDoc="0" locked="0" layoutInCell="0" allowOverlap="1" wp14:anchorId="3D619670" wp14:editId="0AA1302B">
                <wp:simplePos x="0" y="0"/>
                <wp:positionH relativeFrom="column">
                  <wp:posOffset>5181600</wp:posOffset>
                </wp:positionH>
                <wp:positionV relativeFrom="paragraph">
                  <wp:posOffset>2197100</wp:posOffset>
                </wp:positionV>
                <wp:extent cx="152400" cy="76200"/>
                <wp:effectExtent l="19050" t="15875" r="19050" b="22225"/>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6464" behindDoc="0" locked="0" layoutInCell="0" allowOverlap="1" wp14:anchorId="63D5156F" wp14:editId="61181CF3">
                <wp:simplePos x="0" y="0"/>
                <wp:positionH relativeFrom="column">
                  <wp:posOffset>5029200</wp:posOffset>
                </wp:positionH>
                <wp:positionV relativeFrom="paragraph">
                  <wp:posOffset>2273300</wp:posOffset>
                </wp:positionV>
                <wp:extent cx="152400" cy="0"/>
                <wp:effectExtent l="19050" t="15875" r="19050" b="22225"/>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5440" behindDoc="0" locked="0" layoutInCell="0" allowOverlap="1" wp14:anchorId="00A43FDC" wp14:editId="7C8FE7F5">
                <wp:simplePos x="0" y="0"/>
                <wp:positionH relativeFrom="column">
                  <wp:posOffset>4953000</wp:posOffset>
                </wp:positionH>
                <wp:positionV relativeFrom="paragraph">
                  <wp:posOffset>2044700</wp:posOffset>
                </wp:positionV>
                <wp:extent cx="76200" cy="228600"/>
                <wp:effectExtent l="19050" t="15875" r="19050" b="22225"/>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4416" behindDoc="0" locked="0" layoutInCell="0" allowOverlap="1" wp14:anchorId="38328A0D" wp14:editId="5D996FEC">
                <wp:simplePos x="0" y="0"/>
                <wp:positionH relativeFrom="column">
                  <wp:posOffset>4876800</wp:posOffset>
                </wp:positionH>
                <wp:positionV relativeFrom="paragraph">
                  <wp:posOffset>2044700</wp:posOffset>
                </wp:positionV>
                <wp:extent cx="76200" cy="0"/>
                <wp:effectExtent l="19050" t="15875" r="19050" b="22225"/>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3392" behindDoc="0" locked="0" layoutInCell="0" allowOverlap="1" wp14:anchorId="05E6F83C" wp14:editId="13E6332E">
                <wp:simplePos x="0" y="0"/>
                <wp:positionH relativeFrom="column">
                  <wp:posOffset>4648200</wp:posOffset>
                </wp:positionH>
                <wp:positionV relativeFrom="paragraph">
                  <wp:posOffset>2501900</wp:posOffset>
                </wp:positionV>
                <wp:extent cx="228600" cy="304800"/>
                <wp:effectExtent l="19050" t="15875" r="19050" b="22225"/>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2368" behindDoc="0" locked="0" layoutInCell="0" allowOverlap="1" wp14:anchorId="08CDB6C5" wp14:editId="7B7DA287">
                <wp:simplePos x="0" y="0"/>
                <wp:positionH relativeFrom="column">
                  <wp:posOffset>4876800</wp:posOffset>
                </wp:positionH>
                <wp:positionV relativeFrom="paragraph">
                  <wp:posOffset>2044700</wp:posOffset>
                </wp:positionV>
                <wp:extent cx="0" cy="457200"/>
                <wp:effectExtent l="19050" t="15875" r="19050" b="22225"/>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1344" behindDoc="0" locked="0" layoutInCell="0" allowOverlap="1" wp14:anchorId="56E9540B" wp14:editId="28FD6748">
                <wp:simplePos x="0" y="0"/>
                <wp:positionH relativeFrom="column">
                  <wp:posOffset>6629400</wp:posOffset>
                </wp:positionH>
                <wp:positionV relativeFrom="paragraph">
                  <wp:posOffset>901700</wp:posOffset>
                </wp:positionV>
                <wp:extent cx="533400" cy="0"/>
                <wp:effectExtent l="19050" t="15875" r="19050" b="22225"/>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0320" behindDoc="0" locked="0" layoutInCell="0" allowOverlap="1" wp14:anchorId="504A17D7" wp14:editId="5460AB42">
                <wp:simplePos x="0" y="0"/>
                <wp:positionH relativeFrom="column">
                  <wp:posOffset>6781800</wp:posOffset>
                </wp:positionH>
                <wp:positionV relativeFrom="paragraph">
                  <wp:posOffset>2197100</wp:posOffset>
                </wp:positionV>
                <wp:extent cx="685800" cy="838200"/>
                <wp:effectExtent l="19050" t="15875" r="19050" b="22225"/>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9296" behindDoc="0" locked="0" layoutInCell="0" allowOverlap="1" wp14:anchorId="458177E2" wp14:editId="5061C0FE">
                <wp:simplePos x="0" y="0"/>
                <wp:positionH relativeFrom="column">
                  <wp:posOffset>6400800</wp:posOffset>
                </wp:positionH>
                <wp:positionV relativeFrom="paragraph">
                  <wp:posOffset>2197100</wp:posOffset>
                </wp:positionV>
                <wp:extent cx="381000" cy="304800"/>
                <wp:effectExtent l="19050" t="15875" r="19050" b="22225"/>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8272" behindDoc="0" locked="0" layoutInCell="0" allowOverlap="1" wp14:anchorId="12E0FEB5" wp14:editId="318242F1">
                <wp:simplePos x="0" y="0"/>
                <wp:positionH relativeFrom="column">
                  <wp:posOffset>6019800</wp:posOffset>
                </wp:positionH>
                <wp:positionV relativeFrom="paragraph">
                  <wp:posOffset>2501900</wp:posOffset>
                </wp:positionV>
                <wp:extent cx="381000" cy="0"/>
                <wp:effectExtent l="19050" t="15875" r="19050" b="22225"/>
                <wp:wrapNone/>
                <wp:docPr id="3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7248" behindDoc="0" locked="0" layoutInCell="0" allowOverlap="1" wp14:anchorId="5C9824EB" wp14:editId="75ED431C">
                <wp:simplePos x="0" y="0"/>
                <wp:positionH relativeFrom="column">
                  <wp:posOffset>6172200</wp:posOffset>
                </wp:positionH>
                <wp:positionV relativeFrom="paragraph">
                  <wp:posOffset>3797300</wp:posOffset>
                </wp:positionV>
                <wp:extent cx="990600" cy="228600"/>
                <wp:effectExtent l="19050" t="15875" r="19050" b="22225"/>
                <wp:wrapNone/>
                <wp:docPr id="3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6224" behindDoc="0" locked="0" layoutInCell="0" allowOverlap="1" wp14:anchorId="53CD29EE" wp14:editId="35C06775">
                <wp:simplePos x="0" y="0"/>
                <wp:positionH relativeFrom="column">
                  <wp:posOffset>5410200</wp:posOffset>
                </wp:positionH>
                <wp:positionV relativeFrom="paragraph">
                  <wp:posOffset>2806700</wp:posOffset>
                </wp:positionV>
                <wp:extent cx="762000" cy="990600"/>
                <wp:effectExtent l="19050" t="15875" r="19050" b="22225"/>
                <wp:wrapNone/>
                <wp:docPr id="2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5200" behindDoc="0" locked="0" layoutInCell="0" allowOverlap="1" wp14:anchorId="00CE7225" wp14:editId="7928C894">
                <wp:simplePos x="0" y="0"/>
                <wp:positionH relativeFrom="column">
                  <wp:posOffset>4343400</wp:posOffset>
                </wp:positionH>
                <wp:positionV relativeFrom="paragraph">
                  <wp:posOffset>3263900</wp:posOffset>
                </wp:positionV>
                <wp:extent cx="685800" cy="990600"/>
                <wp:effectExtent l="19050" t="15875" r="19050" b="22225"/>
                <wp:wrapNone/>
                <wp:docPr id="2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4176" behindDoc="0" locked="0" layoutInCell="0" allowOverlap="1" wp14:anchorId="0AFDB163" wp14:editId="65DBB6A4">
                <wp:simplePos x="0" y="0"/>
                <wp:positionH relativeFrom="column">
                  <wp:posOffset>3733800</wp:posOffset>
                </wp:positionH>
                <wp:positionV relativeFrom="paragraph">
                  <wp:posOffset>3568700</wp:posOffset>
                </wp:positionV>
                <wp:extent cx="609600" cy="990600"/>
                <wp:effectExtent l="19050" t="15875" r="19050" b="22225"/>
                <wp:wrapNone/>
                <wp:docPr id="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3152" behindDoc="0" locked="0" layoutInCell="0" allowOverlap="1" wp14:anchorId="418AE26E" wp14:editId="768E0457">
                <wp:simplePos x="0" y="0"/>
                <wp:positionH relativeFrom="column">
                  <wp:posOffset>2667000</wp:posOffset>
                </wp:positionH>
                <wp:positionV relativeFrom="paragraph">
                  <wp:posOffset>4025900</wp:posOffset>
                </wp:positionV>
                <wp:extent cx="381000" cy="381000"/>
                <wp:effectExtent l="19050" t="15875" r="19050" b="22225"/>
                <wp:wrapNone/>
                <wp:docPr id="2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2128" behindDoc="0" locked="0" layoutInCell="0" allowOverlap="1" wp14:anchorId="081D7589" wp14:editId="55D2E430">
                <wp:simplePos x="0" y="0"/>
                <wp:positionH relativeFrom="column">
                  <wp:posOffset>2438400</wp:posOffset>
                </wp:positionH>
                <wp:positionV relativeFrom="paragraph">
                  <wp:posOffset>4864100</wp:posOffset>
                </wp:positionV>
                <wp:extent cx="609600" cy="0"/>
                <wp:effectExtent l="19050" t="15875" r="19050" b="22225"/>
                <wp:wrapNone/>
                <wp:docPr id="2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1104" behindDoc="0" locked="0" layoutInCell="0" allowOverlap="1" wp14:anchorId="6D32C336" wp14:editId="268CD275">
                <wp:simplePos x="0" y="0"/>
                <wp:positionH relativeFrom="column">
                  <wp:posOffset>2286000</wp:posOffset>
                </wp:positionH>
                <wp:positionV relativeFrom="paragraph">
                  <wp:posOffset>4406900</wp:posOffset>
                </wp:positionV>
                <wp:extent cx="152400" cy="457200"/>
                <wp:effectExtent l="19050" t="15875" r="19050" b="22225"/>
                <wp:wrapNone/>
                <wp:docPr id="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0080" behindDoc="0" locked="0" layoutInCell="0" allowOverlap="1" wp14:anchorId="4F77E288" wp14:editId="21555DFC">
                <wp:simplePos x="0" y="0"/>
                <wp:positionH relativeFrom="column">
                  <wp:posOffset>2286000</wp:posOffset>
                </wp:positionH>
                <wp:positionV relativeFrom="paragraph">
                  <wp:posOffset>4406900</wp:posOffset>
                </wp:positionV>
                <wp:extent cx="381000" cy="0"/>
                <wp:effectExtent l="19050" t="15875" r="19050" b="22225"/>
                <wp:wrapNone/>
                <wp:docPr id="2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9056" behindDoc="0" locked="0" layoutInCell="0" allowOverlap="1" wp14:anchorId="453A553F" wp14:editId="3CA535A9">
                <wp:simplePos x="0" y="0"/>
                <wp:positionH relativeFrom="column">
                  <wp:posOffset>1981200</wp:posOffset>
                </wp:positionH>
                <wp:positionV relativeFrom="paragraph">
                  <wp:posOffset>3644900</wp:posOffset>
                </wp:positionV>
                <wp:extent cx="304800" cy="762000"/>
                <wp:effectExtent l="19050" t="15875" r="19050" b="22225"/>
                <wp:wrapNone/>
                <wp:docPr id="2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8032" behindDoc="0" locked="0" layoutInCell="0" allowOverlap="1" wp14:anchorId="69E5238E" wp14:editId="76D97664">
                <wp:simplePos x="0" y="0"/>
                <wp:positionH relativeFrom="column">
                  <wp:posOffset>3124200</wp:posOffset>
                </wp:positionH>
                <wp:positionV relativeFrom="paragraph">
                  <wp:posOffset>3416300</wp:posOffset>
                </wp:positionV>
                <wp:extent cx="228600" cy="304800"/>
                <wp:effectExtent l="19050" t="15875" r="19050" b="2222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7008" behindDoc="0" locked="0" layoutInCell="0" allowOverlap="1" wp14:anchorId="1691FE57" wp14:editId="36492A43">
                <wp:simplePos x="0" y="0"/>
                <wp:positionH relativeFrom="column">
                  <wp:posOffset>2362200</wp:posOffset>
                </wp:positionH>
                <wp:positionV relativeFrom="paragraph">
                  <wp:posOffset>3416300</wp:posOffset>
                </wp:positionV>
                <wp:extent cx="762000" cy="0"/>
                <wp:effectExtent l="19050" t="15875" r="19050" b="22225"/>
                <wp:wrapNone/>
                <wp:docPr id="2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5984" behindDoc="0" locked="0" layoutInCell="0" allowOverlap="1" wp14:anchorId="79D71DD4" wp14:editId="7D970E0B">
                <wp:simplePos x="0" y="0"/>
                <wp:positionH relativeFrom="column">
                  <wp:posOffset>2133600</wp:posOffset>
                </wp:positionH>
                <wp:positionV relativeFrom="paragraph">
                  <wp:posOffset>1892300</wp:posOffset>
                </wp:positionV>
                <wp:extent cx="838200" cy="228600"/>
                <wp:effectExtent l="19050" t="15875" r="19050" b="22225"/>
                <wp:wrapNone/>
                <wp:docPr id="1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4960" behindDoc="0" locked="0" layoutInCell="0" allowOverlap="1" wp14:anchorId="4CA04022" wp14:editId="5824C2D1">
                <wp:simplePos x="0" y="0"/>
                <wp:positionH relativeFrom="column">
                  <wp:posOffset>2971800</wp:posOffset>
                </wp:positionH>
                <wp:positionV relativeFrom="paragraph">
                  <wp:posOffset>1892300</wp:posOffset>
                </wp:positionV>
                <wp:extent cx="152400" cy="838200"/>
                <wp:effectExtent l="19050" t="15875" r="19050" b="2222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3936" behindDoc="0" locked="0" layoutInCell="0" allowOverlap="1" wp14:anchorId="3AC92468" wp14:editId="74E73503">
                <wp:simplePos x="0" y="0"/>
                <wp:positionH relativeFrom="column">
                  <wp:posOffset>2133600</wp:posOffset>
                </wp:positionH>
                <wp:positionV relativeFrom="paragraph">
                  <wp:posOffset>2120900</wp:posOffset>
                </wp:positionV>
                <wp:extent cx="457200" cy="838200"/>
                <wp:effectExtent l="19050" t="15875" r="19050" b="22225"/>
                <wp:wrapNone/>
                <wp:docPr id="1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2912" behindDoc="0" locked="0" layoutInCell="0" allowOverlap="1" wp14:anchorId="51866B45" wp14:editId="255F38E2">
                <wp:simplePos x="0" y="0"/>
                <wp:positionH relativeFrom="column">
                  <wp:posOffset>2743200</wp:posOffset>
                </wp:positionH>
                <wp:positionV relativeFrom="paragraph">
                  <wp:posOffset>2273300</wp:posOffset>
                </wp:positionV>
                <wp:extent cx="1143000" cy="685800"/>
                <wp:effectExtent l="19050" t="15875" r="19050" b="22225"/>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1888" behindDoc="0" locked="0" layoutInCell="0" allowOverlap="1" wp14:anchorId="2CCE0677" wp14:editId="0D29F78E">
                <wp:simplePos x="0" y="0"/>
                <wp:positionH relativeFrom="column">
                  <wp:posOffset>2438400</wp:posOffset>
                </wp:positionH>
                <wp:positionV relativeFrom="paragraph">
                  <wp:posOffset>2959100</wp:posOffset>
                </wp:positionV>
                <wp:extent cx="304800" cy="76200"/>
                <wp:effectExtent l="19050" t="15875" r="19050" b="2222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0864" behindDoc="0" locked="0" layoutInCell="0" allowOverlap="1" wp14:anchorId="76DAD93F" wp14:editId="74687006">
                <wp:simplePos x="0" y="0"/>
                <wp:positionH relativeFrom="column">
                  <wp:posOffset>1981200</wp:posOffset>
                </wp:positionH>
                <wp:positionV relativeFrom="paragraph">
                  <wp:posOffset>3644900</wp:posOffset>
                </wp:positionV>
                <wp:extent cx="304800" cy="0"/>
                <wp:effectExtent l="19050" t="15875" r="19050" b="22225"/>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9840" behindDoc="0" locked="0" layoutInCell="0" allowOverlap="1" wp14:anchorId="44CD33CE" wp14:editId="7DEED123">
                <wp:simplePos x="0" y="0"/>
                <wp:positionH relativeFrom="column">
                  <wp:posOffset>1524000</wp:posOffset>
                </wp:positionH>
                <wp:positionV relativeFrom="paragraph">
                  <wp:posOffset>2425700</wp:posOffset>
                </wp:positionV>
                <wp:extent cx="457200" cy="1219200"/>
                <wp:effectExtent l="19050" t="15875" r="19050" b="22225"/>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8816" behindDoc="0" locked="0" layoutInCell="0" allowOverlap="1" wp14:anchorId="0F4951A9" wp14:editId="3D1CE371">
                <wp:simplePos x="0" y="0"/>
                <wp:positionH relativeFrom="column">
                  <wp:posOffset>1524000</wp:posOffset>
                </wp:positionH>
                <wp:positionV relativeFrom="paragraph">
                  <wp:posOffset>2425700</wp:posOffset>
                </wp:positionV>
                <wp:extent cx="914400" cy="609600"/>
                <wp:effectExtent l="19050" t="15875" r="19050" b="2222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7792" behindDoc="0" locked="0" layoutInCell="0" allowOverlap="1" wp14:anchorId="0ACE827C" wp14:editId="49153456">
                <wp:simplePos x="0" y="0"/>
                <wp:positionH relativeFrom="column">
                  <wp:posOffset>2286000</wp:posOffset>
                </wp:positionH>
                <wp:positionV relativeFrom="paragraph">
                  <wp:posOffset>3035300</wp:posOffset>
                </wp:positionV>
                <wp:extent cx="152400" cy="609600"/>
                <wp:effectExtent l="19050" t="15875" r="19050" b="22225"/>
                <wp:wrapNone/>
                <wp:docPr id="1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6768" behindDoc="0" locked="0" layoutInCell="0" allowOverlap="1" wp14:anchorId="2F708A77" wp14:editId="1D4D5FD7">
                <wp:simplePos x="0" y="0"/>
                <wp:positionH relativeFrom="column">
                  <wp:posOffset>4038600</wp:posOffset>
                </wp:positionH>
                <wp:positionV relativeFrom="paragraph">
                  <wp:posOffset>215900</wp:posOffset>
                </wp:positionV>
                <wp:extent cx="457200" cy="914400"/>
                <wp:effectExtent l="28575" t="34925" r="28575" b="3175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5744" behindDoc="0" locked="0" layoutInCell="0" allowOverlap="1" wp14:anchorId="0B7CD2A6" wp14:editId="5C59C6A2">
                <wp:simplePos x="0" y="0"/>
                <wp:positionH relativeFrom="column">
                  <wp:posOffset>4495800</wp:posOffset>
                </wp:positionH>
                <wp:positionV relativeFrom="paragraph">
                  <wp:posOffset>1130300</wp:posOffset>
                </wp:positionV>
                <wp:extent cx="533400" cy="152400"/>
                <wp:effectExtent l="28575" t="34925" r="28575" b="3175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4720" behindDoc="0" locked="0" layoutInCell="0" allowOverlap="1" wp14:anchorId="4EA9CE7F" wp14:editId="0F187AE6">
                <wp:simplePos x="0" y="0"/>
                <wp:positionH relativeFrom="column">
                  <wp:posOffset>5029200</wp:posOffset>
                </wp:positionH>
                <wp:positionV relativeFrom="paragraph">
                  <wp:posOffset>901700</wp:posOffset>
                </wp:positionV>
                <wp:extent cx="1600200" cy="381000"/>
                <wp:effectExtent l="28575" t="34925" r="28575" b="3175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3696" behindDoc="0" locked="0" layoutInCell="0" allowOverlap="1" wp14:anchorId="6363ADB5" wp14:editId="44D97A9A">
                <wp:simplePos x="0" y="0"/>
                <wp:positionH relativeFrom="column">
                  <wp:posOffset>1295400</wp:posOffset>
                </wp:positionH>
                <wp:positionV relativeFrom="paragraph">
                  <wp:posOffset>215900</wp:posOffset>
                </wp:positionV>
                <wp:extent cx="2743200" cy="0"/>
                <wp:effectExtent l="28575" t="34925" r="28575" b="3175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2672" behindDoc="0" locked="0" layoutInCell="0" allowOverlap="1" wp14:anchorId="020BF537" wp14:editId="32C51912">
                <wp:simplePos x="0" y="0"/>
                <wp:positionH relativeFrom="column">
                  <wp:posOffset>1295400</wp:posOffset>
                </wp:positionH>
                <wp:positionV relativeFrom="paragraph">
                  <wp:posOffset>215900</wp:posOffset>
                </wp:positionV>
                <wp:extent cx="3581400" cy="2819400"/>
                <wp:effectExtent l="38100" t="34925" r="28575" b="3175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1648" behindDoc="0" locked="0" layoutInCell="0" allowOverlap="1" wp14:anchorId="1FCAE725" wp14:editId="519BA227">
                <wp:simplePos x="0" y="0"/>
                <wp:positionH relativeFrom="column">
                  <wp:posOffset>6019800</wp:posOffset>
                </wp:positionH>
                <wp:positionV relativeFrom="paragraph">
                  <wp:posOffset>901700</wp:posOffset>
                </wp:positionV>
                <wp:extent cx="609600" cy="1600200"/>
                <wp:effectExtent l="28575" t="34925" r="28575" b="3175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0624" behindDoc="0" locked="0" layoutInCell="0" allowOverlap="1" wp14:anchorId="461237B5" wp14:editId="7DC2ABE5">
                <wp:simplePos x="0" y="0"/>
                <wp:positionH relativeFrom="column">
                  <wp:posOffset>3048000</wp:posOffset>
                </wp:positionH>
                <wp:positionV relativeFrom="paragraph">
                  <wp:posOffset>3873500</wp:posOffset>
                </wp:positionV>
                <wp:extent cx="0" cy="990600"/>
                <wp:effectExtent l="28575" t="34925" r="28575" b="317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9600" behindDoc="0" locked="0" layoutInCell="0" allowOverlap="1" wp14:anchorId="43EFED40" wp14:editId="64B4ACE0">
                <wp:simplePos x="0" y="0"/>
                <wp:positionH relativeFrom="column">
                  <wp:posOffset>3048000</wp:posOffset>
                </wp:positionH>
                <wp:positionV relativeFrom="paragraph">
                  <wp:posOffset>2501900</wp:posOffset>
                </wp:positionV>
                <wp:extent cx="2971800" cy="1371600"/>
                <wp:effectExtent l="28575" t="34925" r="28575" b="3175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7552" behindDoc="0" locked="0" layoutInCell="0" allowOverlap="1" wp14:anchorId="666D8990" wp14:editId="08ABDF52">
                <wp:simplePos x="0" y="0"/>
                <wp:positionH relativeFrom="column">
                  <wp:posOffset>6181725</wp:posOffset>
                </wp:positionH>
                <wp:positionV relativeFrom="paragraph">
                  <wp:posOffset>2618105</wp:posOffset>
                </wp:positionV>
                <wp:extent cx="151130" cy="114300"/>
                <wp:effectExtent l="0" t="8255" r="1270" b="127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28556B0B" w14:textId="77777777" w:rsidR="006169BE" w:rsidRPr="00F913D8" w:rsidRDefault="006169BE" w:rsidP="006169BE">
      <w:pPr>
        <w:jc w:val="both"/>
        <w:rPr>
          <w:sz w:val="23"/>
          <w:szCs w:val="23"/>
        </w:rPr>
      </w:pPr>
    </w:p>
    <w:p w14:paraId="6FF84163" w14:textId="77777777" w:rsidR="006169BE" w:rsidRDefault="006169BE" w:rsidP="006169BE">
      <w:pPr>
        <w:jc w:val="both"/>
        <w:rPr>
          <w:sz w:val="23"/>
          <w:szCs w:val="23"/>
        </w:rPr>
      </w:pPr>
    </w:p>
    <w:p w14:paraId="21F15C3E" w14:textId="77777777" w:rsidR="00C04AFD" w:rsidRDefault="00C04AFD" w:rsidP="006169BE">
      <w:pPr>
        <w:jc w:val="both"/>
        <w:rPr>
          <w:sz w:val="23"/>
          <w:szCs w:val="23"/>
        </w:rPr>
      </w:pPr>
    </w:p>
    <w:p w14:paraId="436C71F1" w14:textId="77777777" w:rsidR="00C04AFD" w:rsidRDefault="00C04AFD" w:rsidP="006169BE">
      <w:pPr>
        <w:jc w:val="both"/>
        <w:rPr>
          <w:sz w:val="23"/>
          <w:szCs w:val="23"/>
        </w:rPr>
      </w:pPr>
    </w:p>
    <w:p w14:paraId="325C05F7" w14:textId="77777777" w:rsidR="00C04AFD" w:rsidRDefault="00C04AFD" w:rsidP="006169BE">
      <w:pPr>
        <w:jc w:val="both"/>
        <w:rPr>
          <w:sz w:val="23"/>
          <w:szCs w:val="23"/>
        </w:rPr>
      </w:pPr>
    </w:p>
    <w:p w14:paraId="0F5D9F4A" w14:textId="77777777" w:rsidR="00C04AFD" w:rsidRDefault="00C04AFD" w:rsidP="006169BE">
      <w:pPr>
        <w:jc w:val="both"/>
        <w:rPr>
          <w:sz w:val="23"/>
          <w:szCs w:val="23"/>
        </w:rPr>
      </w:pPr>
    </w:p>
    <w:p w14:paraId="15B48319" w14:textId="77777777" w:rsidR="00C04AFD" w:rsidRDefault="00C04AFD" w:rsidP="006169BE">
      <w:pPr>
        <w:jc w:val="both"/>
        <w:rPr>
          <w:sz w:val="23"/>
          <w:szCs w:val="23"/>
        </w:rPr>
      </w:pPr>
    </w:p>
    <w:p w14:paraId="491605D0" w14:textId="77777777" w:rsidR="00C04AFD" w:rsidRDefault="00C04AFD" w:rsidP="006169BE">
      <w:pPr>
        <w:jc w:val="both"/>
        <w:rPr>
          <w:sz w:val="23"/>
          <w:szCs w:val="23"/>
        </w:rPr>
      </w:pPr>
    </w:p>
    <w:p w14:paraId="6CE9CB16" w14:textId="77777777" w:rsidR="00C04AFD" w:rsidRDefault="00C04AFD" w:rsidP="006169BE">
      <w:pPr>
        <w:jc w:val="both"/>
        <w:rPr>
          <w:sz w:val="23"/>
          <w:szCs w:val="23"/>
        </w:rPr>
      </w:pPr>
    </w:p>
    <w:p w14:paraId="6020F29E" w14:textId="77777777" w:rsidR="00C04AFD" w:rsidRDefault="00C04AFD" w:rsidP="006169BE">
      <w:pPr>
        <w:jc w:val="both"/>
        <w:rPr>
          <w:sz w:val="23"/>
          <w:szCs w:val="23"/>
        </w:rPr>
      </w:pPr>
    </w:p>
    <w:p w14:paraId="6B087954" w14:textId="77777777" w:rsidR="00C04AFD" w:rsidRDefault="00C04AFD" w:rsidP="006169BE">
      <w:pPr>
        <w:jc w:val="both"/>
        <w:rPr>
          <w:sz w:val="23"/>
          <w:szCs w:val="23"/>
        </w:rPr>
      </w:pPr>
    </w:p>
    <w:p w14:paraId="3F2374DD" w14:textId="77777777" w:rsidR="00C04AFD" w:rsidRDefault="00C04AFD" w:rsidP="006169BE">
      <w:pPr>
        <w:jc w:val="both"/>
        <w:rPr>
          <w:sz w:val="23"/>
          <w:szCs w:val="23"/>
        </w:rPr>
      </w:pPr>
    </w:p>
    <w:p w14:paraId="4E472B1C" w14:textId="77777777" w:rsidR="00C04AFD" w:rsidRDefault="00C04AFD" w:rsidP="006169BE">
      <w:pPr>
        <w:jc w:val="both"/>
        <w:rPr>
          <w:sz w:val="23"/>
          <w:szCs w:val="23"/>
        </w:rPr>
      </w:pPr>
    </w:p>
    <w:p w14:paraId="1B4DAF6F" w14:textId="77777777" w:rsidR="00C04AFD" w:rsidRDefault="00C04AFD" w:rsidP="006169BE">
      <w:pPr>
        <w:jc w:val="both"/>
        <w:rPr>
          <w:sz w:val="23"/>
          <w:szCs w:val="23"/>
        </w:rPr>
      </w:pPr>
    </w:p>
    <w:p w14:paraId="0E4FFC23" w14:textId="77777777" w:rsidR="00C04AFD" w:rsidRDefault="00C04AFD" w:rsidP="006169BE">
      <w:pPr>
        <w:jc w:val="both"/>
        <w:rPr>
          <w:sz w:val="23"/>
          <w:szCs w:val="23"/>
        </w:rPr>
      </w:pPr>
    </w:p>
    <w:p w14:paraId="2D8870C8" w14:textId="77777777" w:rsidR="00C04AFD" w:rsidRDefault="00C04AFD" w:rsidP="006169BE">
      <w:pPr>
        <w:jc w:val="both"/>
        <w:rPr>
          <w:sz w:val="23"/>
          <w:szCs w:val="23"/>
        </w:rPr>
      </w:pPr>
    </w:p>
    <w:p w14:paraId="665B669F" w14:textId="77777777" w:rsidR="00C04AFD" w:rsidRDefault="00C04AFD" w:rsidP="006169BE">
      <w:pPr>
        <w:jc w:val="both"/>
        <w:rPr>
          <w:sz w:val="23"/>
          <w:szCs w:val="23"/>
        </w:rPr>
      </w:pPr>
    </w:p>
    <w:p w14:paraId="5B7CC3EB" w14:textId="77777777" w:rsidR="00C04AFD" w:rsidRDefault="00C04AFD" w:rsidP="006169BE">
      <w:pPr>
        <w:jc w:val="both"/>
        <w:rPr>
          <w:sz w:val="23"/>
          <w:szCs w:val="23"/>
        </w:rPr>
      </w:pPr>
    </w:p>
    <w:p w14:paraId="5C74E643" w14:textId="77777777" w:rsidR="00C04AFD" w:rsidRDefault="00C04AFD" w:rsidP="006169BE">
      <w:pPr>
        <w:jc w:val="both"/>
        <w:rPr>
          <w:sz w:val="23"/>
          <w:szCs w:val="23"/>
        </w:rPr>
      </w:pPr>
    </w:p>
    <w:p w14:paraId="0BB274A8" w14:textId="77777777" w:rsidR="00C04AFD" w:rsidRDefault="00C04AFD" w:rsidP="006169BE">
      <w:pPr>
        <w:jc w:val="both"/>
        <w:rPr>
          <w:sz w:val="23"/>
          <w:szCs w:val="23"/>
        </w:rPr>
      </w:pPr>
    </w:p>
    <w:p w14:paraId="5831FC1D" w14:textId="77777777" w:rsidR="00C04AFD" w:rsidRDefault="00C04AFD" w:rsidP="006169BE">
      <w:pPr>
        <w:jc w:val="both"/>
        <w:rPr>
          <w:sz w:val="23"/>
          <w:szCs w:val="23"/>
        </w:rPr>
      </w:pPr>
    </w:p>
    <w:p w14:paraId="10A1CF63" w14:textId="77777777" w:rsidR="00C04AFD" w:rsidRDefault="00C04AFD" w:rsidP="006169BE">
      <w:pPr>
        <w:jc w:val="both"/>
        <w:rPr>
          <w:sz w:val="23"/>
          <w:szCs w:val="23"/>
        </w:rPr>
      </w:pPr>
    </w:p>
    <w:p w14:paraId="2A9DBD31" w14:textId="77777777" w:rsidR="00C04AFD" w:rsidRDefault="00C04AFD" w:rsidP="006169BE">
      <w:pPr>
        <w:jc w:val="both"/>
        <w:rPr>
          <w:sz w:val="23"/>
          <w:szCs w:val="23"/>
        </w:rPr>
      </w:pPr>
    </w:p>
    <w:p w14:paraId="006FCB6F" w14:textId="77777777" w:rsidR="00C04AFD" w:rsidRDefault="00C04AFD" w:rsidP="006169BE">
      <w:pPr>
        <w:jc w:val="both"/>
        <w:rPr>
          <w:sz w:val="23"/>
          <w:szCs w:val="23"/>
        </w:rPr>
      </w:pPr>
    </w:p>
    <w:p w14:paraId="5BDC1180" w14:textId="77777777" w:rsidR="00C04AFD" w:rsidRDefault="00C04AFD" w:rsidP="006169BE">
      <w:pPr>
        <w:jc w:val="both"/>
        <w:rPr>
          <w:sz w:val="23"/>
          <w:szCs w:val="23"/>
        </w:rPr>
      </w:pPr>
    </w:p>
    <w:p w14:paraId="249853D7" w14:textId="77777777" w:rsidR="00C04AFD" w:rsidRDefault="00C04AFD" w:rsidP="006169BE">
      <w:pPr>
        <w:jc w:val="both"/>
        <w:rPr>
          <w:sz w:val="23"/>
          <w:szCs w:val="23"/>
        </w:rPr>
      </w:pPr>
    </w:p>
    <w:p w14:paraId="02D5131C" w14:textId="77777777" w:rsidR="00C04AFD" w:rsidRDefault="00C04AFD" w:rsidP="006169BE">
      <w:pPr>
        <w:jc w:val="both"/>
        <w:rPr>
          <w:sz w:val="23"/>
          <w:szCs w:val="23"/>
        </w:rPr>
      </w:pPr>
    </w:p>
    <w:p w14:paraId="434ACEE5" w14:textId="77777777" w:rsidR="00C04AFD" w:rsidRDefault="00C04AFD" w:rsidP="006169BE">
      <w:pPr>
        <w:jc w:val="both"/>
        <w:rPr>
          <w:sz w:val="23"/>
          <w:szCs w:val="23"/>
        </w:rPr>
      </w:pPr>
    </w:p>
    <w:p w14:paraId="27F00A1A" w14:textId="77777777" w:rsidR="00C04AFD" w:rsidRDefault="00C04AFD" w:rsidP="006169BE">
      <w:pPr>
        <w:jc w:val="both"/>
        <w:rPr>
          <w:sz w:val="23"/>
          <w:szCs w:val="23"/>
        </w:rPr>
      </w:pPr>
    </w:p>
    <w:p w14:paraId="3EC048EF" w14:textId="77777777" w:rsidR="00C04AFD" w:rsidRDefault="00C04AFD" w:rsidP="006169BE">
      <w:pPr>
        <w:jc w:val="both"/>
        <w:rPr>
          <w:sz w:val="23"/>
          <w:szCs w:val="23"/>
        </w:rPr>
      </w:pPr>
    </w:p>
    <w:p w14:paraId="71BAC938" w14:textId="77777777" w:rsidR="00C04AFD" w:rsidRPr="00F17A82" w:rsidRDefault="00C04AFD" w:rsidP="00C04AFD">
      <w:pPr>
        <w:pStyle w:val="Figure"/>
        <w:rPr>
          <w:snapToGrid w:val="0"/>
        </w:rPr>
      </w:pPr>
      <w:bookmarkStart w:id="94" w:name="_Ref212097022"/>
      <w:r w:rsidRPr="00F17A82">
        <w:rPr>
          <w:snapToGrid w:val="0"/>
        </w:rPr>
        <w:t>LOS AREAS  -  MARITIMES</w:t>
      </w:r>
      <w:bookmarkEnd w:id="94"/>
    </w:p>
    <w:p w14:paraId="25C665BA" w14:textId="77777777" w:rsidR="00C04AFD" w:rsidRDefault="00C04AFD" w:rsidP="006169BE">
      <w:pPr>
        <w:jc w:val="both"/>
        <w:rPr>
          <w:sz w:val="23"/>
          <w:szCs w:val="23"/>
        </w:rPr>
      </w:pPr>
    </w:p>
    <w:p w14:paraId="47395820"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DF6AF5E"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3328F3">
        <w:fldChar w:fldCharType="begin"/>
      </w:r>
      <w:r w:rsidR="00C9726A">
        <w:instrText xml:space="preserve"> REF _Ref212087015 \r \h </w:instrText>
      </w:r>
      <w:r w:rsidR="003328F3">
        <w:fldChar w:fldCharType="separate"/>
      </w:r>
      <w:r w:rsidR="005C6DD2">
        <w:t>Table 4</w:t>
      </w:r>
      <w:r w:rsidR="003328F3">
        <w:fldChar w:fldCharType="end"/>
      </w:r>
      <w:r w:rsidRPr="00F913D8">
        <w:t>).</w:t>
      </w:r>
    </w:p>
    <w:p w14:paraId="7BB2B0FD" w14:textId="77777777" w:rsidR="006169BE" w:rsidRPr="00C9726A" w:rsidRDefault="006169BE" w:rsidP="00C9726A">
      <w:pPr>
        <w:pStyle w:val="Table"/>
        <w:rPr>
          <w:szCs w:val="22"/>
        </w:rPr>
      </w:pPr>
      <w:bookmarkStart w:id="95"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5D3C50E7" w14:textId="77777777" w:rsidTr="00C9726A">
        <w:trPr>
          <w:trHeight w:val="496"/>
          <w:jc w:val="center"/>
        </w:trPr>
        <w:tc>
          <w:tcPr>
            <w:tcW w:w="2840" w:type="dxa"/>
            <w:tcBorders>
              <w:bottom w:val="single" w:sz="12" w:space="0" w:color="auto"/>
            </w:tcBorders>
            <w:vAlign w:val="center"/>
          </w:tcPr>
          <w:p w14:paraId="113CE641"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685A0754"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60D818CD" w14:textId="77777777" w:rsidR="006169BE" w:rsidRPr="00C9726A" w:rsidRDefault="006169BE" w:rsidP="00B40CDE">
            <w:pPr>
              <w:jc w:val="center"/>
              <w:rPr>
                <w:b/>
                <w:szCs w:val="22"/>
              </w:rPr>
            </w:pPr>
            <w:r w:rsidRPr="00C9726A">
              <w:rPr>
                <w:b/>
                <w:szCs w:val="22"/>
              </w:rPr>
              <w:t>Upper Bay of Fundy</w:t>
            </w:r>
          </w:p>
        </w:tc>
      </w:tr>
      <w:tr w:rsidR="006169BE" w:rsidRPr="00F913D8" w14:paraId="39C0126E" w14:textId="77777777" w:rsidTr="00C9726A">
        <w:trPr>
          <w:jc w:val="center"/>
        </w:trPr>
        <w:tc>
          <w:tcPr>
            <w:tcW w:w="2840" w:type="dxa"/>
            <w:tcBorders>
              <w:top w:val="single" w:sz="12" w:space="0" w:color="auto"/>
            </w:tcBorders>
          </w:tcPr>
          <w:p w14:paraId="6DF8A55A"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76EC5C10"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6494C114"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246F1939" w14:textId="77777777" w:rsidTr="00C9726A">
        <w:trPr>
          <w:jc w:val="center"/>
        </w:trPr>
        <w:tc>
          <w:tcPr>
            <w:tcW w:w="2840" w:type="dxa"/>
          </w:tcPr>
          <w:p w14:paraId="188FCA99"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5F5C11BE"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6A218EC5"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4F9A2FD" w14:textId="77777777" w:rsidTr="00C9726A">
        <w:trPr>
          <w:jc w:val="center"/>
        </w:trPr>
        <w:tc>
          <w:tcPr>
            <w:tcW w:w="2840" w:type="dxa"/>
          </w:tcPr>
          <w:p w14:paraId="55276AA2"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6432BB44"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0947078F" w14:textId="77777777" w:rsidR="006169BE" w:rsidRPr="00BC67AE" w:rsidRDefault="006169BE" w:rsidP="00BC67AE">
            <w:pPr>
              <w:pStyle w:val="BodyText"/>
              <w:ind w:right="177"/>
              <w:jc w:val="right"/>
              <w:rPr>
                <w:szCs w:val="22"/>
              </w:rPr>
            </w:pPr>
            <w:r w:rsidRPr="00BC67AE">
              <w:rPr>
                <w:szCs w:val="22"/>
              </w:rPr>
              <w:t>0</w:t>
            </w:r>
          </w:p>
        </w:tc>
      </w:tr>
      <w:tr w:rsidR="006169BE" w:rsidRPr="00F913D8" w14:paraId="5D82CE10" w14:textId="77777777" w:rsidTr="00C9726A">
        <w:trPr>
          <w:jc w:val="center"/>
        </w:trPr>
        <w:tc>
          <w:tcPr>
            <w:tcW w:w="2840" w:type="dxa"/>
          </w:tcPr>
          <w:p w14:paraId="77EE7390"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1D4493C"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180A4842" w14:textId="77777777" w:rsidR="006169BE" w:rsidRPr="00BC67AE" w:rsidRDefault="006169BE" w:rsidP="00BC67AE">
            <w:pPr>
              <w:pStyle w:val="BodyText"/>
              <w:ind w:right="177"/>
              <w:jc w:val="right"/>
              <w:rPr>
                <w:szCs w:val="22"/>
              </w:rPr>
            </w:pPr>
            <w:r w:rsidRPr="00BC67AE">
              <w:rPr>
                <w:szCs w:val="22"/>
              </w:rPr>
              <w:t>low</w:t>
            </w:r>
          </w:p>
        </w:tc>
      </w:tr>
      <w:tr w:rsidR="006169BE" w:rsidRPr="00F913D8" w14:paraId="281E555B" w14:textId="77777777" w:rsidTr="00C9726A">
        <w:trPr>
          <w:jc w:val="center"/>
        </w:trPr>
        <w:tc>
          <w:tcPr>
            <w:tcW w:w="2840" w:type="dxa"/>
          </w:tcPr>
          <w:p w14:paraId="7E281D9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64042BA1"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0F0AB069" w14:textId="77777777" w:rsidR="006169BE" w:rsidRPr="00BC67AE" w:rsidRDefault="006169BE" w:rsidP="00BC67AE">
            <w:pPr>
              <w:pStyle w:val="BodyText"/>
              <w:ind w:right="177"/>
              <w:jc w:val="right"/>
              <w:rPr>
                <w:szCs w:val="22"/>
              </w:rPr>
            </w:pPr>
            <w:r w:rsidRPr="00BC67AE">
              <w:rPr>
                <w:szCs w:val="22"/>
              </w:rPr>
              <w:t>low</w:t>
            </w:r>
          </w:p>
        </w:tc>
      </w:tr>
    </w:tbl>
    <w:p w14:paraId="2EBD5A27" w14:textId="77777777" w:rsidR="006169BE" w:rsidRPr="002C0E50" w:rsidRDefault="006169BE" w:rsidP="006169BE">
      <w:pPr>
        <w:jc w:val="both"/>
        <w:rPr>
          <w:szCs w:val="22"/>
        </w:rPr>
      </w:pPr>
      <w:r w:rsidRPr="002C0E50">
        <w:rPr>
          <w:szCs w:val="22"/>
        </w:rPr>
        <w:t>*As derived from ORCA</w:t>
      </w:r>
    </w:p>
    <w:p w14:paraId="313858B2" w14:textId="77777777" w:rsidR="006169BE" w:rsidRPr="00F913D8" w:rsidRDefault="006169BE" w:rsidP="006169BE">
      <w:pPr>
        <w:jc w:val="both"/>
        <w:rPr>
          <w:sz w:val="23"/>
          <w:szCs w:val="23"/>
        </w:rPr>
      </w:pPr>
    </w:p>
    <w:p w14:paraId="59AF65ED"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38E616F4"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3328F3">
        <w:rPr>
          <w:highlight w:val="yellow"/>
        </w:rPr>
        <w:fldChar w:fldCharType="begin"/>
      </w:r>
      <w:r w:rsidR="00A3313B">
        <w:instrText xml:space="preserve"> REF _Ref212087015 \r \h </w:instrText>
      </w:r>
      <w:r w:rsidR="003328F3">
        <w:rPr>
          <w:highlight w:val="yellow"/>
        </w:rPr>
      </w:r>
      <w:r w:rsidR="003328F3">
        <w:rPr>
          <w:highlight w:val="yellow"/>
        </w:rPr>
        <w:fldChar w:fldCharType="separate"/>
      </w:r>
      <w:r w:rsidR="005C6DD2">
        <w:t>Table 4</w:t>
      </w:r>
      <w:r w:rsidR="003328F3">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6E0B7105" w14:textId="77777777" w:rsidR="006169BE" w:rsidRPr="00F913D8" w:rsidRDefault="006169BE" w:rsidP="006B7E32">
      <w:pPr>
        <w:pStyle w:val="Heading2"/>
      </w:pPr>
      <w:bookmarkStart w:id="96" w:name="_Toc212097633"/>
      <w:r w:rsidRPr="00F913D8">
        <w:t>Estimating Addressable Risk</w:t>
      </w:r>
      <w:bookmarkEnd w:id="96"/>
    </w:p>
    <w:p w14:paraId="47FBB99D"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1F0C8BFC" w14:textId="77777777" w:rsidR="00BC67AE" w:rsidRDefault="00BC67AE">
      <w:pPr>
        <w:rPr>
          <w:b/>
        </w:rPr>
      </w:pPr>
      <w:bookmarkStart w:id="97" w:name="_Toc212097634"/>
      <w:r>
        <w:br w:type="page"/>
      </w:r>
    </w:p>
    <w:p w14:paraId="3F63151E"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97"/>
    </w:p>
    <w:p w14:paraId="572E002E" w14:textId="77777777" w:rsidR="006169BE" w:rsidRPr="00F913D8" w:rsidRDefault="006169BE" w:rsidP="00C9726A">
      <w:pPr>
        <w:pStyle w:val="Heading3"/>
      </w:pPr>
      <w:bookmarkStart w:id="98" w:name="_Toc212097635"/>
      <w:r w:rsidRPr="00F913D8">
        <w:t>Risk Control Options</w:t>
      </w:r>
      <w:bookmarkEnd w:id="98"/>
    </w:p>
    <w:p w14:paraId="1AC9CE36"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4AF8BDDD"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398B5BB" w14:textId="77777777" w:rsidR="006169BE" w:rsidRPr="00F913D8" w:rsidRDefault="006169BE" w:rsidP="00A3313B">
      <w:pPr>
        <w:pStyle w:val="Heading3"/>
      </w:pPr>
      <w:bookmarkStart w:id="99" w:name="_Toc212097636"/>
      <w:r w:rsidRPr="00F913D8">
        <w:t>Control Option Costs</w:t>
      </w:r>
      <w:bookmarkEnd w:id="99"/>
    </w:p>
    <w:p w14:paraId="548096BB"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4236EEE" w14:textId="77777777" w:rsidR="006169BE" w:rsidRPr="00F913D8" w:rsidRDefault="006169BE" w:rsidP="00E240DC">
      <w:pPr>
        <w:pStyle w:val="BodyText"/>
      </w:pPr>
      <w:r w:rsidRPr="00F913D8">
        <w:br w:type="page"/>
      </w:r>
    </w:p>
    <w:p w14:paraId="3E6388FC" w14:textId="77777777" w:rsidR="006169BE" w:rsidRPr="00F913D8" w:rsidRDefault="006169BE" w:rsidP="00C9726A">
      <w:pPr>
        <w:pStyle w:val="Table"/>
      </w:pPr>
      <w:bookmarkStart w:id="100" w:name="_Ref212087380"/>
      <w:r w:rsidRPr="00F913D8">
        <w:lastRenderedPageBreak/>
        <w:t>Reliability Improvement Cost Estimates by Aid Type</w:t>
      </w:r>
      <w:bookmarkEnd w:id="100"/>
    </w:p>
    <w:p w14:paraId="0B8B144D"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38CCA80A" w14:textId="77777777" w:rsidTr="009A2F72">
        <w:trPr>
          <w:trHeight w:val="951"/>
        </w:trPr>
        <w:tc>
          <w:tcPr>
            <w:tcW w:w="4068" w:type="dxa"/>
            <w:tcBorders>
              <w:bottom w:val="single" w:sz="12" w:space="0" w:color="auto"/>
            </w:tcBorders>
            <w:vAlign w:val="center"/>
          </w:tcPr>
          <w:p w14:paraId="71967EE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358F2ED9"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10506E2"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8E5F3F4"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7F77A9A9" w14:textId="77777777" w:rsidTr="00B40CDE">
        <w:tc>
          <w:tcPr>
            <w:tcW w:w="4068" w:type="dxa"/>
            <w:tcBorders>
              <w:top w:val="single" w:sz="12" w:space="0" w:color="auto"/>
            </w:tcBorders>
          </w:tcPr>
          <w:p w14:paraId="1E575DA7"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18B0973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49A65174"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0C8FB0A0"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B1E58C9" w14:textId="77777777" w:rsidTr="00B40CDE">
        <w:tc>
          <w:tcPr>
            <w:tcW w:w="4068" w:type="dxa"/>
          </w:tcPr>
          <w:p w14:paraId="2CB4B9CC" w14:textId="77777777" w:rsidR="006169BE" w:rsidRPr="00F913D8" w:rsidRDefault="006169BE" w:rsidP="00E240DC">
            <w:pPr>
              <w:pStyle w:val="BodyText"/>
            </w:pPr>
            <w:r w:rsidRPr="00F913D8">
              <w:t>03b-Major Shore Lights - Unstaffed</w:t>
            </w:r>
          </w:p>
        </w:tc>
        <w:tc>
          <w:tcPr>
            <w:tcW w:w="1620" w:type="dxa"/>
            <w:vAlign w:val="center"/>
          </w:tcPr>
          <w:p w14:paraId="2C489543"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792F01F"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B12CBB9"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60CA3FB1" w14:textId="77777777" w:rsidTr="00B40CDE">
        <w:tc>
          <w:tcPr>
            <w:tcW w:w="4068" w:type="dxa"/>
          </w:tcPr>
          <w:p w14:paraId="56411C64" w14:textId="77777777" w:rsidR="006169BE" w:rsidRPr="00F913D8" w:rsidRDefault="006169BE" w:rsidP="00E240DC">
            <w:pPr>
              <w:pStyle w:val="BodyText"/>
            </w:pPr>
            <w:r w:rsidRPr="00F913D8">
              <w:t>04a-Minor Shore Lights - Small</w:t>
            </w:r>
          </w:p>
        </w:tc>
        <w:tc>
          <w:tcPr>
            <w:tcW w:w="1620" w:type="dxa"/>
            <w:vAlign w:val="center"/>
          </w:tcPr>
          <w:p w14:paraId="1AEB0E75"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966815"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1323D5B5"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3721A050" w14:textId="77777777" w:rsidTr="00B40CDE">
        <w:tc>
          <w:tcPr>
            <w:tcW w:w="4068" w:type="dxa"/>
          </w:tcPr>
          <w:p w14:paraId="49FA5951" w14:textId="77777777" w:rsidR="006169BE" w:rsidRPr="00F913D8" w:rsidRDefault="006169BE" w:rsidP="00E240DC">
            <w:pPr>
              <w:pStyle w:val="BodyText"/>
            </w:pPr>
            <w:r w:rsidRPr="00F913D8">
              <w:t>04b-Minor Shore Lights - Standard</w:t>
            </w:r>
          </w:p>
        </w:tc>
        <w:tc>
          <w:tcPr>
            <w:tcW w:w="1620" w:type="dxa"/>
            <w:vAlign w:val="center"/>
          </w:tcPr>
          <w:p w14:paraId="24416779"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7C2B47C6"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236D6753"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CDEE9FA" w14:textId="77777777" w:rsidTr="00B40CDE">
        <w:tc>
          <w:tcPr>
            <w:tcW w:w="4068" w:type="dxa"/>
          </w:tcPr>
          <w:p w14:paraId="200FE9A4" w14:textId="77777777" w:rsidR="006169BE" w:rsidRPr="00F913D8" w:rsidRDefault="006169BE" w:rsidP="00E240DC">
            <w:pPr>
              <w:pStyle w:val="BodyText"/>
            </w:pPr>
            <w:r w:rsidRPr="00F913D8">
              <w:t>04c-Minor Shore Lights - Large</w:t>
            </w:r>
          </w:p>
        </w:tc>
        <w:tc>
          <w:tcPr>
            <w:tcW w:w="1620" w:type="dxa"/>
            <w:vAlign w:val="center"/>
          </w:tcPr>
          <w:p w14:paraId="1D83047C"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4FBC99"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7C03123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4AF95A0F" w14:textId="77777777" w:rsidTr="00B40CDE">
        <w:tc>
          <w:tcPr>
            <w:tcW w:w="4068" w:type="dxa"/>
          </w:tcPr>
          <w:p w14:paraId="2EC2EA92" w14:textId="77777777" w:rsidR="006169BE" w:rsidRPr="00F913D8" w:rsidRDefault="006169BE" w:rsidP="00E240DC">
            <w:pPr>
              <w:pStyle w:val="BodyText"/>
            </w:pPr>
            <w:r w:rsidRPr="00F913D8">
              <w:t>07b-Radar Reflector*</w:t>
            </w:r>
          </w:p>
        </w:tc>
        <w:tc>
          <w:tcPr>
            <w:tcW w:w="1620" w:type="dxa"/>
            <w:vAlign w:val="center"/>
          </w:tcPr>
          <w:p w14:paraId="06ADB936"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51A6FBBF"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0E14B1E5"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781D69D5" w14:textId="77777777" w:rsidTr="00B40CDE">
        <w:tc>
          <w:tcPr>
            <w:tcW w:w="4068" w:type="dxa"/>
          </w:tcPr>
          <w:p w14:paraId="5B00D04F" w14:textId="77777777" w:rsidR="006169BE" w:rsidRPr="00F913D8" w:rsidRDefault="006169BE" w:rsidP="00E240DC">
            <w:pPr>
              <w:pStyle w:val="BodyText"/>
            </w:pPr>
            <w:r w:rsidRPr="00F913D8">
              <w:t>08c-Ranges Lighted - Large</w:t>
            </w:r>
          </w:p>
        </w:tc>
        <w:tc>
          <w:tcPr>
            <w:tcW w:w="1620" w:type="dxa"/>
            <w:vAlign w:val="center"/>
          </w:tcPr>
          <w:p w14:paraId="49443E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5A2D82A6"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1EFA01A2"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29B65BDE" w14:textId="77777777" w:rsidTr="00B40CDE">
        <w:tc>
          <w:tcPr>
            <w:tcW w:w="4068" w:type="dxa"/>
          </w:tcPr>
          <w:p w14:paraId="1B72033F" w14:textId="77777777" w:rsidR="006169BE" w:rsidRPr="00F913D8" w:rsidRDefault="006169BE" w:rsidP="00E240DC">
            <w:pPr>
              <w:pStyle w:val="BodyText"/>
            </w:pPr>
            <w:r w:rsidRPr="00F913D8">
              <w:t>09c-Sector Light - Large</w:t>
            </w:r>
          </w:p>
        </w:tc>
        <w:tc>
          <w:tcPr>
            <w:tcW w:w="1620" w:type="dxa"/>
            <w:vAlign w:val="center"/>
          </w:tcPr>
          <w:p w14:paraId="7FF34C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3D9D232"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46619C4F"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4B589E9B" w14:textId="77777777" w:rsidTr="00B40CDE">
        <w:tc>
          <w:tcPr>
            <w:tcW w:w="4068" w:type="dxa"/>
          </w:tcPr>
          <w:p w14:paraId="53EF0CF8" w14:textId="77777777" w:rsidR="006169BE" w:rsidRPr="00F913D8" w:rsidRDefault="006169BE" w:rsidP="00E240DC">
            <w:pPr>
              <w:pStyle w:val="BodyText"/>
            </w:pPr>
            <w:r w:rsidRPr="00F913D8">
              <w:t>10b-Stakes and Bushes*</w:t>
            </w:r>
          </w:p>
        </w:tc>
        <w:tc>
          <w:tcPr>
            <w:tcW w:w="1620" w:type="dxa"/>
            <w:vAlign w:val="center"/>
          </w:tcPr>
          <w:p w14:paraId="14D15E36"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3F180879"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1809CF0B"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49681C62" w14:textId="77777777" w:rsidTr="00B40CDE">
        <w:tc>
          <w:tcPr>
            <w:tcW w:w="4068" w:type="dxa"/>
          </w:tcPr>
          <w:p w14:paraId="21C97056" w14:textId="77777777" w:rsidR="006169BE" w:rsidRPr="00F913D8" w:rsidRDefault="006169BE" w:rsidP="00E240DC">
            <w:pPr>
              <w:pStyle w:val="BodyText"/>
            </w:pPr>
            <w:r w:rsidRPr="00F913D8">
              <w:t>11-2.9m Long Leg Buoy (9 ½’)</w:t>
            </w:r>
          </w:p>
        </w:tc>
        <w:tc>
          <w:tcPr>
            <w:tcW w:w="1620" w:type="dxa"/>
            <w:vAlign w:val="center"/>
          </w:tcPr>
          <w:p w14:paraId="47E7466B"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E855309"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2BCF43C8"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46B0C6D3" w14:textId="77777777" w:rsidTr="00B40CDE">
        <w:tc>
          <w:tcPr>
            <w:tcW w:w="4068" w:type="dxa"/>
          </w:tcPr>
          <w:p w14:paraId="3A15B571" w14:textId="77777777" w:rsidR="006169BE" w:rsidRPr="00F913D8" w:rsidRDefault="006169BE" w:rsidP="00E240DC">
            <w:pPr>
              <w:pStyle w:val="BodyText"/>
            </w:pPr>
            <w:r w:rsidRPr="00F913D8">
              <w:t>12-2.9m Short Leg Buoy (9 ½’)</w:t>
            </w:r>
          </w:p>
        </w:tc>
        <w:tc>
          <w:tcPr>
            <w:tcW w:w="1620" w:type="dxa"/>
            <w:vAlign w:val="center"/>
          </w:tcPr>
          <w:p w14:paraId="6DDE81B8"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C236F9A"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467D0EE2"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7322C501" w14:textId="77777777" w:rsidTr="00B40CDE">
        <w:tc>
          <w:tcPr>
            <w:tcW w:w="4068" w:type="dxa"/>
          </w:tcPr>
          <w:p w14:paraId="06C85483" w14:textId="77777777" w:rsidR="006169BE" w:rsidRPr="00F913D8" w:rsidRDefault="006169BE" w:rsidP="00E240DC">
            <w:pPr>
              <w:pStyle w:val="BodyText"/>
            </w:pPr>
            <w:r w:rsidRPr="00F913D8">
              <w:t>14a-Buoys Lighted - 500 to 1000 kg</w:t>
            </w:r>
          </w:p>
        </w:tc>
        <w:tc>
          <w:tcPr>
            <w:tcW w:w="1620" w:type="dxa"/>
            <w:vAlign w:val="center"/>
          </w:tcPr>
          <w:p w14:paraId="4E5EE07C"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28D6C60C"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52787B6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374BDE40" w14:textId="77777777" w:rsidTr="00B40CDE">
        <w:tc>
          <w:tcPr>
            <w:tcW w:w="4068" w:type="dxa"/>
          </w:tcPr>
          <w:p w14:paraId="17ECA61C" w14:textId="77777777" w:rsidR="006169BE" w:rsidRPr="00F913D8" w:rsidRDefault="006169BE" w:rsidP="00E240DC">
            <w:pPr>
              <w:pStyle w:val="BodyText"/>
            </w:pPr>
            <w:r w:rsidRPr="00F913D8">
              <w:t>14b-Buoys Unlighted - 500 to 1000 kg</w:t>
            </w:r>
          </w:p>
        </w:tc>
        <w:tc>
          <w:tcPr>
            <w:tcW w:w="1620" w:type="dxa"/>
            <w:vAlign w:val="center"/>
          </w:tcPr>
          <w:p w14:paraId="6CAD45A1"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4E5519F0"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31D0EE1F"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46833F9C" w14:textId="77777777" w:rsidTr="00B40CDE">
        <w:tc>
          <w:tcPr>
            <w:tcW w:w="4068" w:type="dxa"/>
          </w:tcPr>
          <w:p w14:paraId="7499FF8F" w14:textId="77777777" w:rsidR="006169BE" w:rsidRPr="00F913D8" w:rsidRDefault="006169BE" w:rsidP="00E240DC">
            <w:pPr>
              <w:pStyle w:val="BodyText"/>
            </w:pPr>
            <w:r w:rsidRPr="00F913D8">
              <w:t>16b-Buoys Unlighted - 175 to 500 kg</w:t>
            </w:r>
          </w:p>
        </w:tc>
        <w:tc>
          <w:tcPr>
            <w:tcW w:w="1620" w:type="dxa"/>
            <w:vAlign w:val="center"/>
          </w:tcPr>
          <w:p w14:paraId="52EE07A3"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10A7C744"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0F944762"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0DB575A1" w14:textId="77777777" w:rsidTr="00B40CDE">
        <w:tc>
          <w:tcPr>
            <w:tcW w:w="4068" w:type="dxa"/>
          </w:tcPr>
          <w:p w14:paraId="342C28AD" w14:textId="77777777" w:rsidR="006169BE" w:rsidRPr="00F913D8" w:rsidRDefault="006169BE" w:rsidP="00E240DC">
            <w:pPr>
              <w:pStyle w:val="BodyText"/>
            </w:pPr>
            <w:r w:rsidRPr="00F913D8">
              <w:t>17b-Buoys Unlighted &lt; 175 kg</w:t>
            </w:r>
          </w:p>
        </w:tc>
        <w:tc>
          <w:tcPr>
            <w:tcW w:w="1620" w:type="dxa"/>
            <w:vAlign w:val="center"/>
          </w:tcPr>
          <w:p w14:paraId="1D2148FF"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20FA1171"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347BD55F"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4A006859" w14:textId="77777777" w:rsidTr="00B40CDE">
        <w:tc>
          <w:tcPr>
            <w:tcW w:w="4068" w:type="dxa"/>
            <w:tcBorders>
              <w:bottom w:val="single" w:sz="12" w:space="0" w:color="auto"/>
            </w:tcBorders>
          </w:tcPr>
          <w:p w14:paraId="056E6C58"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83F310D"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2B49ABB2"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444C9BC3"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65436DC3" w14:textId="77777777" w:rsidTr="00B40CDE">
        <w:tc>
          <w:tcPr>
            <w:tcW w:w="4068" w:type="dxa"/>
            <w:tcBorders>
              <w:top w:val="single" w:sz="12" w:space="0" w:color="auto"/>
            </w:tcBorders>
            <w:vAlign w:val="center"/>
          </w:tcPr>
          <w:p w14:paraId="0CAFF660"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558B84C2"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6470F60B"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5C9BEF97"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66D6BFFB" w14:textId="77777777" w:rsidR="006169BE" w:rsidRPr="00F913D8" w:rsidRDefault="006169BE" w:rsidP="00E240DC">
      <w:pPr>
        <w:pStyle w:val="BodyText"/>
      </w:pPr>
    </w:p>
    <w:p w14:paraId="579000D6" w14:textId="77777777" w:rsidR="006169BE" w:rsidRPr="00E240DC" w:rsidRDefault="006169BE" w:rsidP="00E240DC">
      <w:pPr>
        <w:pStyle w:val="BodyText"/>
      </w:pPr>
      <w:r w:rsidRPr="00F913D8">
        <w:t>*</w:t>
      </w:r>
      <w:r w:rsidRPr="00F913D8">
        <w:rPr>
          <w:sz w:val="19"/>
          <w:szCs w:val="19"/>
        </w:rPr>
        <w:t>Yearly costs over five years have been applied here</w:t>
      </w:r>
    </w:p>
    <w:p w14:paraId="4A7CE6DC" w14:textId="77777777" w:rsidR="006169BE" w:rsidRPr="00F913D8" w:rsidRDefault="00891FA1" w:rsidP="006B7E32">
      <w:pPr>
        <w:pStyle w:val="Heading2"/>
      </w:pPr>
      <w:bookmarkStart w:id="101" w:name="_Ref212087686"/>
      <w:bookmarkStart w:id="102" w:name="_Toc212097637"/>
      <w:r w:rsidRPr="00F913D8">
        <w:t xml:space="preserve">Step 4 </w:t>
      </w:r>
      <w:r w:rsidR="006169BE" w:rsidRPr="00F913D8">
        <w:t>Make a Decision</w:t>
      </w:r>
      <w:bookmarkEnd w:id="101"/>
      <w:bookmarkEnd w:id="102"/>
    </w:p>
    <w:p w14:paraId="34B16CF3" w14:textId="77777777" w:rsidR="006169BE" w:rsidRPr="00F913D8" w:rsidRDefault="006169BE" w:rsidP="009A2F72">
      <w:pPr>
        <w:pStyle w:val="Heading3"/>
      </w:pPr>
      <w:bookmarkStart w:id="103" w:name="_Toc212097638"/>
      <w:r w:rsidRPr="00F913D8">
        <w:t>Option Benefits</w:t>
      </w:r>
      <w:bookmarkEnd w:id="103"/>
    </w:p>
    <w:p w14:paraId="15AD76C1"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3AB180BD"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46A49618" w14:textId="77777777" w:rsidR="006169BE" w:rsidRPr="00F913D8" w:rsidRDefault="006169BE" w:rsidP="009A2F72">
      <w:pPr>
        <w:pStyle w:val="Heading3"/>
      </w:pPr>
      <w:bookmarkStart w:id="104" w:name="_Toc212097639"/>
      <w:r w:rsidRPr="00F913D8">
        <w:t>Comparing Costs and Benefits</w:t>
      </w:r>
      <w:bookmarkEnd w:id="104"/>
    </w:p>
    <w:p w14:paraId="331F02D7" w14:textId="77777777" w:rsidR="006169BE" w:rsidRPr="009A2F72" w:rsidRDefault="006169BE"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47BCD011" w14:textId="77777777" w:rsidR="006169BE" w:rsidRPr="00F913D8" w:rsidRDefault="006169BE" w:rsidP="009A2F72">
      <w:pPr>
        <w:pStyle w:val="Heading3"/>
      </w:pPr>
      <w:bookmarkStart w:id="105" w:name="_Toc212097640"/>
      <w:r w:rsidRPr="00F913D8">
        <w:t>Making a Decision</w:t>
      </w:r>
      <w:bookmarkEnd w:id="105"/>
    </w:p>
    <w:p w14:paraId="3186ED79"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205117DF"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20D827A"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3B537290" w14:textId="77777777" w:rsidR="006169BE" w:rsidRPr="00F913D8" w:rsidRDefault="009A2F72" w:rsidP="006B7E32">
      <w:pPr>
        <w:pStyle w:val="Heading2"/>
      </w:pPr>
      <w:bookmarkStart w:id="106" w:name="_Toc212097641"/>
      <w:r>
        <w:t>Step</w:t>
      </w:r>
      <w:r w:rsidR="00891FA1" w:rsidRPr="00F913D8">
        <w:t xml:space="preserve"> 5 </w:t>
      </w:r>
      <w:r w:rsidR="006169BE" w:rsidRPr="00F913D8">
        <w:t>Take Action</w:t>
      </w:r>
      <w:bookmarkEnd w:id="106"/>
    </w:p>
    <w:p w14:paraId="0B5EDBE7"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3328F3">
        <w:fldChar w:fldCharType="begin"/>
      </w:r>
      <w:r w:rsidR="009A2F72">
        <w:instrText xml:space="preserve"> REF _Ref212087686 \r \h </w:instrText>
      </w:r>
      <w:r w:rsidR="003328F3">
        <w:fldChar w:fldCharType="separate"/>
      </w:r>
      <w:r w:rsidR="005C6DD2">
        <w:t>2.5</w:t>
      </w:r>
      <w:r w:rsidR="003328F3">
        <w:fldChar w:fldCharType="end"/>
      </w:r>
      <w:r w:rsidR="009A2F72">
        <w:t>)</w:t>
      </w:r>
      <w:r w:rsidRPr="00F913D8">
        <w:t>.</w:t>
      </w:r>
    </w:p>
    <w:p w14:paraId="5126DB5F" w14:textId="77777777" w:rsidR="00A858C0" w:rsidRPr="001F5363" w:rsidRDefault="00A858C0" w:rsidP="007F4371">
      <w:pPr>
        <w:pStyle w:val="Annex"/>
      </w:pPr>
      <w:r w:rsidRPr="001F5363">
        <w:br w:type="page"/>
      </w:r>
      <w:bookmarkStart w:id="107"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107"/>
    </w:p>
    <w:p w14:paraId="5ABABD07" w14:textId="77777777" w:rsidR="00A858C0" w:rsidRPr="00F913D8" w:rsidRDefault="00A858C0" w:rsidP="008F75BF">
      <w:pPr>
        <w:pStyle w:val="Heading1"/>
        <w:numPr>
          <w:ilvl w:val="0"/>
          <w:numId w:val="48"/>
        </w:numPr>
      </w:pPr>
      <w:bookmarkStart w:id="108" w:name="_Toc212097643"/>
      <w:r w:rsidRPr="00F913D8">
        <w:t>The Importance of using a Risk Management Process</w:t>
      </w:r>
      <w:bookmarkEnd w:id="108"/>
    </w:p>
    <w:p w14:paraId="48F29680"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1D8487FD"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0061C670"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42065BC7" w14:textId="77777777" w:rsidR="00A858C0" w:rsidRPr="00F913D8" w:rsidRDefault="00A858C0" w:rsidP="00A3313B">
      <w:pPr>
        <w:pStyle w:val="Heading1"/>
      </w:pPr>
      <w:bookmarkStart w:id="109" w:name="_Toc212097644"/>
      <w:r w:rsidRPr="00F913D8">
        <w:t>Temporal Nature of Risk Management</w:t>
      </w:r>
      <w:bookmarkEnd w:id="109"/>
    </w:p>
    <w:p w14:paraId="08FBB7C4"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3BC58D3B" w14:textId="77777777" w:rsidR="00A858C0" w:rsidRPr="00F913D8" w:rsidRDefault="00A858C0" w:rsidP="00A3313B">
      <w:pPr>
        <w:pStyle w:val="Heading1"/>
      </w:pPr>
      <w:bookmarkStart w:id="110" w:name="_Toc212097645"/>
      <w:r w:rsidRPr="00F913D8">
        <w:t>Flexibility in a Risk Management Process</w:t>
      </w:r>
      <w:bookmarkEnd w:id="110"/>
    </w:p>
    <w:p w14:paraId="24C7DEA9"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22B5C526"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32590EC8"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1D98EF8A" w14:textId="77777777" w:rsidR="00A858C0" w:rsidRPr="00F913D8" w:rsidRDefault="00A858C0" w:rsidP="00A3313B">
      <w:pPr>
        <w:pStyle w:val="Heading1"/>
      </w:pPr>
      <w:bookmarkStart w:id="111" w:name="_Toc212097646"/>
      <w:r w:rsidRPr="00F913D8">
        <w:t>Consultation and Communication</w:t>
      </w:r>
      <w:bookmarkEnd w:id="111"/>
    </w:p>
    <w:p w14:paraId="0F2A55A8"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6624BD4F"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2A7F7124"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244C10"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698707C8"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C427B2A" w14:textId="77777777" w:rsidR="00A858C0" w:rsidRPr="00F913D8" w:rsidRDefault="00A858C0" w:rsidP="00A3313B">
      <w:pPr>
        <w:pStyle w:val="Heading1"/>
      </w:pPr>
      <w:bookmarkStart w:id="112" w:name="_Toc212097647"/>
      <w:r w:rsidRPr="00F913D8">
        <w:t>Information and Data</w:t>
      </w:r>
      <w:bookmarkEnd w:id="112"/>
    </w:p>
    <w:p w14:paraId="36A38571" w14:textId="656022CC" w:rsidR="006D5B46" w:rsidRDefault="00A858C0"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D6D2A">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3ADAB649" w14:textId="27EA5F8B"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729B458C" w14:textId="590C02B4"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113" w:name="_Toc212097648"/>
      <w:r w:rsidRPr="00F913D8">
        <w:t>Documentation Requirements</w:t>
      </w:r>
      <w:bookmarkEnd w:id="113"/>
    </w:p>
    <w:p w14:paraId="49C80D43"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1AB1917E" w14:textId="77777777" w:rsidR="00A858C0" w:rsidRPr="00F913D8" w:rsidRDefault="00A858C0" w:rsidP="00C22543">
      <w:pPr>
        <w:pStyle w:val="Heading3"/>
      </w:pPr>
      <w:bookmarkStart w:id="114" w:name="_Toc212097649"/>
      <w:r w:rsidRPr="00F913D8">
        <w:t>Documentation</w:t>
      </w:r>
      <w:r w:rsidR="00A3313B">
        <w:t xml:space="preserve"> provides</w:t>
      </w:r>
      <w:r w:rsidRPr="00F913D8">
        <w:t>:</w:t>
      </w:r>
      <w:bookmarkEnd w:id="114"/>
    </w:p>
    <w:p w14:paraId="2927538F" w14:textId="77777777" w:rsidR="00A858C0" w:rsidRPr="00F913D8" w:rsidRDefault="00A3313B" w:rsidP="008F75BF">
      <w:pPr>
        <w:pStyle w:val="List1"/>
        <w:numPr>
          <w:ilvl w:val="0"/>
          <w:numId w:val="49"/>
        </w:numPr>
      </w:pPr>
      <w:r>
        <w:t>Help</w:t>
      </w:r>
      <w:r w:rsidR="00A858C0" w:rsidRPr="00F913D8">
        <w:t xml:space="preserve"> in explaining decisions;</w:t>
      </w:r>
    </w:p>
    <w:p w14:paraId="64BD650C" w14:textId="77777777" w:rsidR="00A858C0" w:rsidRPr="00F913D8" w:rsidRDefault="00A3313B" w:rsidP="00C22543">
      <w:pPr>
        <w:pStyle w:val="List1"/>
      </w:pPr>
      <w:r>
        <w:t>Help</w:t>
      </w:r>
      <w:r w:rsidR="00A858C0" w:rsidRPr="00F913D8">
        <w:t xml:space="preserve"> in defending decisions after they have been made;</w:t>
      </w:r>
    </w:p>
    <w:p w14:paraId="50DA5DDE"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644FE5B0" w14:textId="77777777" w:rsidR="00A858C0" w:rsidRPr="00F913D8" w:rsidRDefault="00A3313B" w:rsidP="00C22543">
      <w:pPr>
        <w:pStyle w:val="List1"/>
      </w:pPr>
      <w:r>
        <w:t>F</w:t>
      </w:r>
      <w:r w:rsidR="00A858C0" w:rsidRPr="00F913D8">
        <w:t>or the monitoring function;</w:t>
      </w:r>
    </w:p>
    <w:p w14:paraId="682B7B2F" w14:textId="77777777" w:rsidR="00A858C0" w:rsidRPr="00F913D8" w:rsidRDefault="00A3313B" w:rsidP="00C22543">
      <w:pPr>
        <w:pStyle w:val="List1"/>
      </w:pPr>
      <w:r>
        <w:t>T</w:t>
      </w:r>
      <w:r w:rsidR="00A858C0" w:rsidRPr="00F913D8">
        <w:t>he basis of all decisions, in that all decisions are based on information;</w:t>
      </w:r>
    </w:p>
    <w:p w14:paraId="6721A9A4" w14:textId="77777777" w:rsidR="00A858C0" w:rsidRPr="00F913D8" w:rsidRDefault="00A3313B" w:rsidP="00C22543">
      <w:pPr>
        <w:pStyle w:val="List1"/>
      </w:pPr>
      <w:r>
        <w:t>A</w:t>
      </w:r>
      <w:r w:rsidR="00A858C0" w:rsidRPr="00F913D8">
        <w:t xml:space="preserve"> record of proceedings; and</w:t>
      </w:r>
    </w:p>
    <w:p w14:paraId="1175E42E" w14:textId="77777777" w:rsidR="00A858C0" w:rsidRPr="00F913D8" w:rsidRDefault="00A3313B" w:rsidP="00C22543">
      <w:pPr>
        <w:pStyle w:val="List1"/>
      </w:pPr>
      <w:r>
        <w:t>A means of</w:t>
      </w:r>
      <w:r w:rsidR="00A858C0" w:rsidRPr="00F913D8">
        <w:t xml:space="preserve"> communicating reasons for decisions to stakeholders.</w:t>
      </w:r>
    </w:p>
    <w:p w14:paraId="72BF65E4" w14:textId="77777777" w:rsidR="00A858C0" w:rsidRPr="00F913D8" w:rsidRDefault="00A858C0" w:rsidP="00E240DC">
      <w:pPr>
        <w:pStyle w:val="BodyText"/>
      </w:pPr>
      <w:r w:rsidRPr="00F913D8">
        <w:t xml:space="preserve">It may be critical that documentation is detailed and comprehensive, as in cases of possible litigation. </w:t>
      </w:r>
      <w:r w:rsidR="00C22543">
        <w:t xml:space="preserve"> </w:t>
      </w:r>
      <w:r w:rsidRPr="00F913D8">
        <w:t>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33B4C9F9" w14:textId="77777777" w:rsidR="00A858C0" w:rsidRPr="00F913D8" w:rsidRDefault="00A858C0" w:rsidP="00E240DC">
      <w:pPr>
        <w:pStyle w:val="BodyText"/>
      </w:pPr>
      <w:r w:rsidRPr="00F913D8">
        <w:t xml:space="preserve">Documentation may be an important resource for future decisions, just as a lack of documentation may generate serious problems. </w:t>
      </w:r>
      <w:r w:rsidR="00C22543">
        <w:t xml:space="preserve"> </w:t>
      </w:r>
      <w:r w:rsidRPr="00F913D8">
        <w:t xml:space="preserve">The amount of documentation to be provided should be a matter of serious consideration. </w:t>
      </w:r>
      <w:r w:rsidR="00C22543">
        <w:t xml:space="preserve"> </w:t>
      </w:r>
      <w:r w:rsidRPr="00F913D8">
        <w:t>While it is cautioned against being secretive, some information may need to remain confidential.</w:t>
      </w:r>
    </w:p>
    <w:p w14:paraId="39B52FE5" w14:textId="77777777" w:rsidR="008751A2" w:rsidRPr="001F5363" w:rsidRDefault="008751A2" w:rsidP="007F4371">
      <w:pPr>
        <w:pStyle w:val="Annex"/>
      </w:pPr>
      <w:r w:rsidRPr="001F5363">
        <w:br w:type="page"/>
      </w:r>
      <w:bookmarkStart w:id="115" w:name="_Toc212097650"/>
      <w:r w:rsidRPr="001F5363">
        <w:lastRenderedPageBreak/>
        <w:t>BIBLIOGRAPHY</w:t>
      </w:r>
      <w:bookmarkEnd w:id="115"/>
    </w:p>
    <w:p w14:paraId="76FB473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20E91AAC"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29B109C9"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r w:rsidR="00C22543">
        <w:t xml:space="preserve"> </w:t>
      </w:r>
      <w:r w:rsidRPr="00F913D8">
        <w:t>March, 1996.</w:t>
      </w:r>
    </w:p>
    <w:p w14:paraId="07D11A92"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6" w:name="Fujii_Yam_1974"/>
    </w:p>
    <w:bookmarkEnd w:id="116"/>
    <w:p w14:paraId="7BF50F81"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0360B81C"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083C18C" w14:textId="77777777" w:rsidR="008751A2" w:rsidRPr="00F913D8" w:rsidRDefault="008751A2" w:rsidP="00C22543">
      <w:pPr>
        <w:pStyle w:val="List1"/>
      </w:pPr>
      <w:proofErr w:type="spellStart"/>
      <w:r w:rsidRPr="00F913D8">
        <w:t>Fujii</w:t>
      </w:r>
      <w:proofErr w:type="spellEnd"/>
      <w:r w:rsidRPr="00F913D8">
        <w:t xml:space="preserve">, Y., Yamanouchi, H. &amp; </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9A4D440"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 &amp; Olsen eds. Copenhagen, Denmark, 10-13 May, 1998. pp. 177-190.</w:t>
      </w:r>
    </w:p>
    <w:p w14:paraId="536F8486"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783BEA62"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w:t>
      </w:r>
      <w:proofErr w:type="spellEnd"/>
      <w:r w:rsidRPr="00F913D8">
        <w:t xml:space="preserve"> </w:t>
      </w:r>
      <w:proofErr w:type="spellStart"/>
      <w:r w:rsidRPr="00F913D8">
        <w:t>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2D9BAC69"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 &amp; Olsen eds. Copenhagen, Denmark, 10-13 May, 1998. pp. 85-96. </w:t>
      </w:r>
    </w:p>
    <w:p w14:paraId="483206E5"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23F555C"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2BA7FE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17CA1784" w14:textId="77777777" w:rsidR="008751A2" w:rsidRPr="00F913D8" w:rsidRDefault="008751A2" w:rsidP="00C22543">
      <w:pPr>
        <w:pStyle w:val="List1"/>
      </w:pPr>
      <w:r w:rsidRPr="00F913D8">
        <w:t>IMO: "Resolution and Other Decisions", Resolution 680-732, London. 1992.</w:t>
      </w:r>
    </w:p>
    <w:p w14:paraId="3EF4DED2"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5314FD26"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21" w:history="1">
        <w:r w:rsidRPr="00F913D8">
          <w:rPr>
            <w:rStyle w:val="Hyperlink"/>
            <w:sz w:val="21"/>
            <w:szCs w:val="21"/>
          </w:rPr>
          <w:t>http://www.sofartsstyrelsen.dk/sw1161.asp</w:t>
        </w:r>
      </w:hyperlink>
    </w:p>
    <w:p w14:paraId="674072FE" w14:textId="77777777" w:rsidR="008751A2" w:rsidRPr="00F913D8" w:rsidRDefault="008751A2" w:rsidP="00C22543">
      <w:pPr>
        <w:pStyle w:val="List1"/>
      </w:pPr>
      <w:r w:rsidRPr="00F913D8">
        <w:t>Jensen, F.V.: “An Introduction to Bayesian Networks”. UCL Press. 1996.</w:t>
      </w:r>
    </w:p>
    <w:p w14:paraId="2E887276"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 &amp; Olsen eds. Copenhagen, Denmark, 10-13 May, 1998. pp. 117-121.</w:t>
      </w:r>
    </w:p>
    <w:p w14:paraId="439BD9D5" w14:textId="77777777" w:rsidR="008751A2" w:rsidRPr="00F913D8" w:rsidRDefault="008751A2" w:rsidP="00C22543">
      <w:pPr>
        <w:pStyle w:val="List1"/>
      </w:pPr>
      <w:bookmarkStart w:id="117"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17"/>
    </w:p>
    <w:p w14:paraId="4D00865D" w14:textId="77777777" w:rsidR="008751A2" w:rsidRPr="00F913D8" w:rsidRDefault="008751A2" w:rsidP="00C22543">
      <w:pPr>
        <w:pStyle w:val="List1"/>
      </w:pPr>
      <w:proofErr w:type="spellStart"/>
      <w:r w:rsidRPr="00F913D8">
        <w:t>MacDuff</w:t>
      </w:r>
      <w:proofErr w:type="spellEnd"/>
      <w:r w:rsidRPr="00F913D8">
        <w:t>, T.: “The Probability of Vessel Collisions”.  Ocean Industry, September 1974. pp. 144-148.</w:t>
      </w:r>
    </w:p>
    <w:p w14:paraId="282F6A4A"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3E0D5DD1"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21D4F8F7"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025FCDA3"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306098A5"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04CCAECA"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B5A3261"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0E4B998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54D3479" w14:textId="77777777" w:rsidR="008751A2" w:rsidRPr="00F913D8" w:rsidRDefault="008751A2" w:rsidP="00C22543">
      <w:pPr>
        <w:pStyle w:val="List1"/>
      </w:pPr>
      <w:r w:rsidRPr="00F913D8">
        <w:t xml:space="preserve">U.S. Coast Guard: Homepage of Research and Development </w:t>
      </w:r>
      <w:proofErr w:type="spellStart"/>
      <w:r w:rsidRPr="00F913D8">
        <w:t>Center</w:t>
      </w:r>
      <w:proofErr w:type="spellEnd"/>
      <w:r w:rsidRPr="00F913D8">
        <w:t xml:space="preserve">. </w:t>
      </w:r>
      <w:hyperlink r:id="rId22" w:history="1">
        <w:r w:rsidRPr="00F913D8">
          <w:rPr>
            <w:rStyle w:val="Hyperlink"/>
            <w:sz w:val="21"/>
            <w:szCs w:val="21"/>
          </w:rPr>
          <w:t>http://www.rdc.uscg.</w:t>
        </w:r>
        <w:bookmarkStart w:id="118" w:name="_Hlt449864400"/>
        <w:r w:rsidRPr="00F913D8">
          <w:rPr>
            <w:rStyle w:val="Hyperlink"/>
            <w:sz w:val="21"/>
            <w:szCs w:val="21"/>
          </w:rPr>
          <w:t>m</w:t>
        </w:r>
        <w:bookmarkEnd w:id="118"/>
        <w:r w:rsidRPr="00F913D8">
          <w:rPr>
            <w:rStyle w:val="Hyperlink"/>
            <w:sz w:val="21"/>
            <w:szCs w:val="21"/>
          </w:rPr>
          <w:t>il</w:t>
        </w:r>
      </w:hyperlink>
    </w:p>
    <w:p w14:paraId="7DE2BF6C" w14:textId="77777777" w:rsidR="009D5839" w:rsidRPr="002C0E50" w:rsidRDefault="009D5839">
      <w:pPr>
        <w:rPr>
          <w:szCs w:val="22"/>
        </w:rPr>
      </w:pPr>
    </w:p>
    <w:sectPr w:rsidR="009D5839" w:rsidRPr="002C0E50" w:rsidSect="00B502CA">
      <w:headerReference w:type="default" r:id="rId23"/>
      <w:footerReference w:type="default" r:id="rId24"/>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A03DBF4" w14:textId="77777777" w:rsidR="006935EE" w:rsidRPr="00F17A82" w:rsidRDefault="006935EE">
      <w:pPr>
        <w:rPr>
          <w:sz w:val="23"/>
          <w:szCs w:val="23"/>
        </w:rPr>
      </w:pPr>
      <w:r w:rsidRPr="00F17A82">
        <w:rPr>
          <w:sz w:val="23"/>
          <w:szCs w:val="23"/>
        </w:rPr>
        <w:separator/>
      </w:r>
    </w:p>
  </w:endnote>
  <w:endnote w:type="continuationSeparator" w:id="0">
    <w:p w14:paraId="3B9BDFD5" w14:textId="77777777" w:rsidR="006935EE" w:rsidRPr="00F17A82" w:rsidRDefault="006935EE">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99FAD" w14:textId="77777777" w:rsidR="006935EE" w:rsidRPr="00F17A82" w:rsidRDefault="006935EE"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B241D8">
      <w:rPr>
        <w:rFonts w:cs="Arial"/>
        <w:noProof/>
        <w:sz w:val="23"/>
        <w:szCs w:val="23"/>
        <w:lang w:val="en-US"/>
      </w:rPr>
      <w:t>36</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B241D8">
      <w:rPr>
        <w:rFonts w:cs="Arial"/>
        <w:noProof/>
        <w:sz w:val="23"/>
        <w:szCs w:val="23"/>
        <w:lang w:val="en-US"/>
      </w:rPr>
      <w:t>45</w:t>
    </w:r>
    <w:r w:rsidRPr="00F17A82">
      <w:rPr>
        <w:rFonts w:cs="Arial"/>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9CE3" w14:textId="77777777" w:rsidR="006935EE" w:rsidRPr="00F17A82" w:rsidRDefault="006935EE">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B241D8">
      <w:rPr>
        <w:rFonts w:cs="Arial"/>
        <w:noProof/>
        <w:sz w:val="23"/>
        <w:szCs w:val="23"/>
        <w:lang w:val="en-US"/>
      </w:rPr>
      <w:t>45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B241D8">
      <w:rPr>
        <w:rFonts w:cs="Arial"/>
        <w:noProof/>
        <w:sz w:val="23"/>
        <w:szCs w:val="23"/>
        <w:lang w:val="en-US"/>
      </w:rPr>
      <w:t>45</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4346F0" w14:textId="77777777" w:rsidR="006935EE" w:rsidRPr="00F17A82" w:rsidRDefault="006935EE">
      <w:pPr>
        <w:rPr>
          <w:sz w:val="23"/>
          <w:szCs w:val="23"/>
        </w:rPr>
      </w:pPr>
      <w:r w:rsidRPr="00F17A82">
        <w:rPr>
          <w:sz w:val="23"/>
          <w:szCs w:val="23"/>
        </w:rPr>
        <w:separator/>
      </w:r>
    </w:p>
  </w:footnote>
  <w:footnote w:type="continuationSeparator" w:id="0">
    <w:p w14:paraId="3811B4A1" w14:textId="77777777" w:rsidR="006935EE" w:rsidRPr="00F17A82" w:rsidRDefault="006935EE">
      <w:pPr>
        <w:rPr>
          <w:sz w:val="23"/>
          <w:szCs w:val="23"/>
        </w:rPr>
      </w:pPr>
      <w:r w:rsidRPr="00F17A82">
        <w:rPr>
          <w:sz w:val="23"/>
          <w:szCs w:val="23"/>
        </w:rPr>
        <w:continuationSeparator/>
      </w:r>
    </w:p>
  </w:footnote>
  <w:footnote w:id="1">
    <w:p w14:paraId="13790440" w14:textId="77777777" w:rsidR="006935EE" w:rsidRDefault="006935EE" w:rsidP="00837CFD">
      <w:pPr>
        <w:pStyle w:val="Footnote"/>
      </w:pPr>
      <w:r>
        <w:rPr>
          <w:rStyle w:val="FootnoteReference"/>
        </w:rPr>
        <w:footnoteRef/>
      </w:r>
      <w:r>
        <w:tab/>
        <w:t>IALA is currently developing the quantitative IWRAP MKII model and has adopted the qualitative PAWSA model.</w:t>
      </w:r>
    </w:p>
  </w:footnote>
  <w:footnote w:id="2">
    <w:p w14:paraId="24A4C8EB" w14:textId="77777777" w:rsidR="006935EE" w:rsidRDefault="006935EE"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60BCA5A7" w14:textId="77777777" w:rsidR="006935EE" w:rsidRDefault="006935EE"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402BE00B" w14:textId="77777777" w:rsidR="006935EE" w:rsidRPr="00F17A82" w:rsidRDefault="006935EE"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6E3EE0CF" w14:textId="77777777" w:rsidR="006935EE" w:rsidRPr="00F17A82" w:rsidRDefault="006935EE"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D1474" w14:textId="77777777" w:rsidR="006935EE" w:rsidRDefault="006935EE" w:rsidP="002C03E8">
    <w:pPr>
      <w:pStyle w:val="Header"/>
      <w:jc w:val="center"/>
      <w:rPr>
        <w:rFonts w:cs="Arial"/>
        <w:sz w:val="19"/>
        <w:szCs w:val="19"/>
      </w:rPr>
    </w:pPr>
    <w:r>
      <w:rPr>
        <w:rFonts w:cs="Arial"/>
        <w:sz w:val="19"/>
        <w:szCs w:val="19"/>
      </w:rPr>
      <w:t>IALA Guideline 1018 - Risk management</w:t>
    </w:r>
  </w:p>
  <w:p w14:paraId="716688BE" w14:textId="484E4791" w:rsidR="006935EE" w:rsidRPr="00DA55C0" w:rsidRDefault="006935EE" w:rsidP="002C03E8">
    <w:pPr>
      <w:pStyle w:val="Header"/>
      <w:jc w:val="center"/>
      <w:rPr>
        <w:rFonts w:cs="Arial"/>
        <w:sz w:val="19"/>
        <w:szCs w:val="19"/>
      </w:rPr>
    </w:pPr>
    <w:r>
      <w:rPr>
        <w:rFonts w:cs="Arial"/>
        <w:noProof/>
        <w:sz w:val="19"/>
        <w:szCs w:val="19"/>
        <w:lang w:val="en-US"/>
      </w:rPr>
      <mc:AlternateContent>
        <mc:Choice Requires="wps">
          <w:drawing>
            <wp:anchor distT="0" distB="0" distL="114300" distR="114300" simplePos="0" relativeHeight="251657728" behindDoc="0" locked="0" layoutInCell="1" allowOverlap="1" wp14:anchorId="7E58105F" wp14:editId="399D3EAB">
              <wp:simplePos x="0" y="0"/>
              <wp:positionH relativeFrom="column">
                <wp:posOffset>299720</wp:posOffset>
              </wp:positionH>
              <wp:positionV relativeFrom="paragraph">
                <wp:posOffset>168275</wp:posOffset>
              </wp:positionV>
              <wp:extent cx="5442585" cy="0"/>
              <wp:effectExtent l="13970" t="6350" r="1079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34BD" w14:textId="58611358" w:rsidR="00B241D8" w:rsidRDefault="00B241D8" w:rsidP="000A6246">
    <w:pPr>
      <w:pStyle w:val="Header"/>
      <w:jc w:val="right"/>
      <w:rPr>
        <w:sz w:val="24"/>
        <w:lang w:val="en-US"/>
      </w:rPr>
    </w:pPr>
    <w:proofErr w:type="gramStart"/>
    <w:r>
      <w:rPr>
        <w:sz w:val="24"/>
        <w:lang w:val="en-US"/>
      </w:rPr>
      <w:t>e</w:t>
    </w:r>
    <w:proofErr w:type="gramEnd"/>
    <w:r>
      <w:rPr>
        <w:sz w:val="24"/>
        <w:lang w:val="en-US"/>
      </w:rPr>
      <w:t>-NAV12/9</w:t>
    </w:r>
  </w:p>
  <w:p w14:paraId="0FE76CFC" w14:textId="161EE559" w:rsidR="006935EE" w:rsidRPr="000A6246" w:rsidRDefault="00B241D8" w:rsidP="000A6246">
    <w:pPr>
      <w:pStyle w:val="Header"/>
      <w:jc w:val="right"/>
      <w:rPr>
        <w:sz w:val="24"/>
        <w:lang w:val="en-US"/>
      </w:rPr>
    </w:pPr>
    <w:r>
      <w:rPr>
        <w:sz w:val="24"/>
        <w:lang w:val="en-US"/>
      </w:rPr>
      <w:t xml:space="preserve">Formerly </w:t>
    </w:r>
    <w:r w:rsidR="006935EE">
      <w:rPr>
        <w:sz w:val="24"/>
        <w:lang w:val="en-US"/>
      </w:rPr>
      <w:t>ANM18/</w:t>
    </w:r>
    <w:r w:rsidR="000A6246">
      <w:rPr>
        <w:sz w:val="24"/>
        <w:lang w:val="en-US"/>
      </w:rPr>
      <w:t>output</w:t>
    </w:r>
    <w:r w:rsidR="006935EE">
      <w:rPr>
        <w:sz w:val="24"/>
        <w:lang w:val="en-US"/>
      </w:rPr>
      <w:t>/</w:t>
    </w:r>
    <w:r w:rsidR="000A6246">
      <w:rPr>
        <w:sz w:val="24"/>
        <w:lang w:val="en-US"/>
      </w:rPr>
      <w:t>5A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15198" w14:textId="77777777" w:rsidR="006935EE" w:rsidRPr="00F17A82" w:rsidRDefault="006935EE" w:rsidP="00DD23BA">
    <w:pPr>
      <w:pStyle w:val="Header"/>
      <w:jc w:val="center"/>
      <w:rPr>
        <w:rFonts w:cs="Arial"/>
        <w:sz w:val="19"/>
        <w:szCs w:val="19"/>
      </w:rPr>
    </w:pPr>
    <w:r w:rsidRPr="00F17A82">
      <w:rPr>
        <w:rFonts w:cs="Arial"/>
        <w:sz w:val="19"/>
        <w:szCs w:val="19"/>
      </w:rPr>
      <w:t>Guideline 1018 – Risk management</w:t>
    </w:r>
  </w:p>
  <w:p w14:paraId="007404FF" w14:textId="77777777" w:rsidR="006935EE" w:rsidRPr="00F17A82" w:rsidRDefault="006935EE"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246"/>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F02C2"/>
    <w:rsid w:val="002F12AE"/>
    <w:rsid w:val="002F1318"/>
    <w:rsid w:val="002F4673"/>
    <w:rsid w:val="002F7A68"/>
    <w:rsid w:val="003022D3"/>
    <w:rsid w:val="00304705"/>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10A1"/>
    <w:rsid w:val="003C4769"/>
    <w:rsid w:val="003C56C5"/>
    <w:rsid w:val="003D010A"/>
    <w:rsid w:val="003D0844"/>
    <w:rsid w:val="003D24F4"/>
    <w:rsid w:val="003D372A"/>
    <w:rsid w:val="003D4726"/>
    <w:rsid w:val="003F114E"/>
    <w:rsid w:val="003F3BFC"/>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553C3"/>
    <w:rsid w:val="00777EEE"/>
    <w:rsid w:val="00782B55"/>
    <w:rsid w:val="0078502B"/>
    <w:rsid w:val="00790AEF"/>
    <w:rsid w:val="00792E35"/>
    <w:rsid w:val="00796971"/>
    <w:rsid w:val="007A0ECF"/>
    <w:rsid w:val="007A2BD0"/>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1D8"/>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B9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image" Target="media/image5.png"/><Relationship Id="rId21" Type="http://schemas.openxmlformats.org/officeDocument/2006/relationships/hyperlink" Target="http://www.sofartsstyrelsen.dk/sw1161.asp" TargetMode="External"/><Relationship Id="rId22" Type="http://schemas.openxmlformats.org/officeDocument/2006/relationships/hyperlink" Target="http://www.rdc.uscg.mil" TargetMode="External"/><Relationship Id="rId23" Type="http://schemas.openxmlformats.org/officeDocument/2006/relationships/header" Target="header3.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png"/><Relationship Id="rId16" Type="http://schemas.openxmlformats.org/officeDocument/2006/relationships/image" Target="media/image4.wmf"/><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45</Pages>
  <Words>15277</Words>
  <Characters>87084</Characters>
  <Application>Microsoft Macintosh Word</Application>
  <DocSecurity>0</DocSecurity>
  <Lines>725</Lines>
  <Paragraphs>204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102157</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Mike Hadley (Home)</cp:lastModifiedBy>
  <cp:revision>6</cp:revision>
  <cp:lastPrinted>2008-10-20T12:26:00Z</cp:lastPrinted>
  <dcterms:created xsi:type="dcterms:W3CDTF">2012-04-25T10:31:00Z</dcterms:created>
  <dcterms:modified xsi:type="dcterms:W3CDTF">2012-06-03T11:44:00Z</dcterms:modified>
</cp:coreProperties>
</file>